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Remote education S</w:t>
      </w:r>
      <w:r w:rsidR="006B2B80">
        <w:rPr>
          <w:u w:val="single"/>
        </w:rPr>
        <w:t>ummer</w:t>
      </w:r>
      <w:r>
        <w:rPr>
          <w:u w:val="single"/>
        </w:rPr>
        <w:t xml:space="preserve"> 2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7455DB">
        <w:rPr>
          <w:u w:val="single"/>
        </w:rPr>
        <w:t xml:space="preserve"> Music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7455DB">
        <w:rPr>
          <w:u w:val="single"/>
        </w:rPr>
        <w:t xml:space="preserve"> </w:t>
      </w:r>
      <w:r w:rsidR="0053752A">
        <w:rPr>
          <w:u w:val="single"/>
        </w:rPr>
        <w:t>9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F82685" w:rsidTr="00E10B66">
        <w:tc>
          <w:tcPr>
            <w:tcW w:w="334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bookmarkStart w:id="0" w:name="_Hlk72309507"/>
            <w:r>
              <w:t xml:space="preserve">Monday </w:t>
            </w:r>
            <w:r w:rsidR="006B2B80">
              <w:t>7</w:t>
            </w:r>
            <w:r w:rsidR="006B2B80" w:rsidRPr="006B2B80">
              <w:rPr>
                <w:vertAlign w:val="superscript"/>
              </w:rPr>
              <w:t>th</w:t>
            </w:r>
            <w:r w:rsidR="006B2B80">
              <w:t xml:space="preserve"> June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7455DB" w:rsidP="00E10B66">
            <w:pPr>
              <w:jc w:val="center"/>
            </w:pPr>
            <w:r>
              <w:t>Making sense of Tab Notation</w:t>
            </w:r>
          </w:p>
        </w:tc>
        <w:tc>
          <w:tcPr>
            <w:tcW w:w="2642" w:type="dxa"/>
          </w:tcPr>
          <w:p w:rsidR="00F82685" w:rsidRDefault="007455DB" w:rsidP="00E10B66">
            <w:pPr>
              <w:jc w:val="center"/>
            </w:pPr>
            <w:r>
              <w:t>Online video and paper-based/digital activity.</w:t>
            </w:r>
          </w:p>
        </w:tc>
        <w:tc>
          <w:tcPr>
            <w:tcW w:w="3028" w:type="dxa"/>
          </w:tcPr>
          <w:p w:rsidR="00F82685" w:rsidRDefault="007455DB" w:rsidP="00E10B66">
            <w:pPr>
              <w:jc w:val="center"/>
            </w:pPr>
            <w:r>
              <w:t xml:space="preserve">Watch </w:t>
            </w:r>
            <w:hyperlink r:id="rId4" w:history="1">
              <w:r w:rsidRPr="007455DB">
                <w:rPr>
                  <w:rStyle w:val="Hyperlink"/>
                </w:rPr>
                <w:t>THIS VIDEO</w:t>
              </w:r>
            </w:hyperlink>
            <w:r>
              <w:t xml:space="preserve"> and create a poster called ‘How to Understand Tab Notation’</w:t>
            </w: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 xml:space="preserve">Monday </w:t>
            </w:r>
            <w:r w:rsidR="006B2B80">
              <w:t>14</w:t>
            </w:r>
            <w:r w:rsidR="006B2B80" w:rsidRPr="006B2B80">
              <w:rPr>
                <w:vertAlign w:val="superscript"/>
              </w:rPr>
              <w:t>th</w:t>
            </w:r>
            <w:r w:rsidR="006B2B80">
              <w:t xml:space="preserve"> June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7455DB" w:rsidP="00E10B66">
            <w:pPr>
              <w:jc w:val="center"/>
            </w:pPr>
            <w:r>
              <w:t xml:space="preserve">Making sense of Rhythm Notation </w:t>
            </w:r>
          </w:p>
        </w:tc>
        <w:tc>
          <w:tcPr>
            <w:tcW w:w="2642" w:type="dxa"/>
          </w:tcPr>
          <w:p w:rsidR="00F82685" w:rsidRDefault="007455DB" w:rsidP="00E10B66">
            <w:pPr>
              <w:jc w:val="center"/>
            </w:pPr>
            <w:r>
              <w:t>Online video and paper-based/digital activity.</w:t>
            </w:r>
          </w:p>
        </w:tc>
        <w:tc>
          <w:tcPr>
            <w:tcW w:w="3028" w:type="dxa"/>
          </w:tcPr>
          <w:p w:rsidR="00F82685" w:rsidRDefault="007455DB" w:rsidP="00E10B66">
            <w:pPr>
              <w:jc w:val="center"/>
            </w:pPr>
            <w:r>
              <w:t xml:space="preserve">Watch </w:t>
            </w:r>
            <w:hyperlink r:id="rId5" w:history="1">
              <w:r w:rsidRPr="007455DB">
                <w:rPr>
                  <w:rStyle w:val="Hyperlink"/>
                </w:rPr>
                <w:t>THIS VIDEO</w:t>
              </w:r>
            </w:hyperlink>
            <w:r>
              <w:t xml:space="preserve"> and create a poster called ‘How to Understand Rhythm Notation’</w:t>
            </w: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>Monday 2</w:t>
            </w:r>
            <w:r w:rsidR="006B2B80">
              <w:t>1</w:t>
            </w:r>
            <w:r w:rsidR="006B2B80" w:rsidRPr="006B2B80">
              <w:rPr>
                <w:vertAlign w:val="superscript"/>
              </w:rPr>
              <w:t>st</w:t>
            </w:r>
            <w:r w:rsidR="006B2B80">
              <w:t xml:space="preserve"> June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7455DB" w:rsidP="00E10B66">
            <w:pPr>
              <w:jc w:val="center"/>
            </w:pPr>
            <w:r>
              <w:t>Making sense of Pitch Notation</w:t>
            </w:r>
          </w:p>
        </w:tc>
        <w:tc>
          <w:tcPr>
            <w:tcW w:w="2642" w:type="dxa"/>
          </w:tcPr>
          <w:p w:rsidR="00F82685" w:rsidRDefault="007455DB" w:rsidP="00E10B66">
            <w:pPr>
              <w:jc w:val="center"/>
            </w:pPr>
            <w:r>
              <w:t>Online video and paper-based/digital activity.</w:t>
            </w:r>
          </w:p>
        </w:tc>
        <w:tc>
          <w:tcPr>
            <w:tcW w:w="3028" w:type="dxa"/>
          </w:tcPr>
          <w:p w:rsidR="00F82685" w:rsidRDefault="007455DB" w:rsidP="00E10B66">
            <w:pPr>
              <w:jc w:val="center"/>
            </w:pPr>
            <w:r>
              <w:t xml:space="preserve">Watch </w:t>
            </w:r>
            <w:hyperlink r:id="rId6" w:history="1">
              <w:r w:rsidRPr="007455DB">
                <w:rPr>
                  <w:rStyle w:val="Hyperlink"/>
                </w:rPr>
                <w:t>THIS VIDEO</w:t>
              </w:r>
            </w:hyperlink>
            <w:r>
              <w:t xml:space="preserve"> and create a poster called ‘How to Understand Pitch Notation’</w:t>
            </w:r>
          </w:p>
        </w:tc>
      </w:tr>
      <w:bookmarkEnd w:id="0"/>
      <w:tr w:rsidR="00E10AB5" w:rsidTr="00597049">
        <w:tc>
          <w:tcPr>
            <w:tcW w:w="3344" w:type="dxa"/>
          </w:tcPr>
          <w:p w:rsidR="00E10AB5" w:rsidRDefault="00E10AB5" w:rsidP="00E10AB5">
            <w:pPr>
              <w:jc w:val="center"/>
            </w:pPr>
            <w:r>
              <w:t>Monday 28</w:t>
            </w:r>
            <w:r w:rsidRPr="006B2B80">
              <w:rPr>
                <w:vertAlign w:val="superscript"/>
              </w:rPr>
              <w:t>th</w:t>
            </w:r>
            <w:r>
              <w:t xml:space="preserve"> June</w:t>
            </w:r>
          </w:p>
          <w:p w:rsidR="00E10AB5" w:rsidRDefault="00E10AB5" w:rsidP="00E10AB5">
            <w:pPr>
              <w:jc w:val="center"/>
            </w:pPr>
          </w:p>
          <w:p w:rsidR="00E10AB5" w:rsidRDefault="00E10AB5" w:rsidP="00E10AB5">
            <w:pPr>
              <w:jc w:val="center"/>
            </w:pPr>
          </w:p>
          <w:p w:rsidR="00E10AB5" w:rsidRDefault="00E10AB5" w:rsidP="00E10AB5">
            <w:pPr>
              <w:jc w:val="center"/>
            </w:pPr>
          </w:p>
          <w:p w:rsidR="00E10AB5" w:rsidRDefault="00E10AB5" w:rsidP="00E10AB5">
            <w:pPr>
              <w:jc w:val="center"/>
            </w:pPr>
          </w:p>
          <w:p w:rsidR="00E10AB5" w:rsidRDefault="00E10AB5" w:rsidP="00E10AB5">
            <w:pPr>
              <w:jc w:val="center"/>
            </w:pPr>
          </w:p>
        </w:tc>
        <w:tc>
          <w:tcPr>
            <w:tcW w:w="1760" w:type="dxa"/>
          </w:tcPr>
          <w:p w:rsidR="00E10AB5" w:rsidRDefault="00E10AB5" w:rsidP="00E10AB5">
            <w:pPr>
              <w:jc w:val="center"/>
            </w:pPr>
            <w:r>
              <w:t>Making sense of Tab Notation 2</w:t>
            </w:r>
          </w:p>
        </w:tc>
        <w:tc>
          <w:tcPr>
            <w:tcW w:w="2642" w:type="dxa"/>
          </w:tcPr>
          <w:p w:rsidR="00E10AB5" w:rsidRDefault="00E10AB5" w:rsidP="00E10AB5">
            <w:pPr>
              <w:jc w:val="center"/>
            </w:pPr>
            <w:r>
              <w:t>Online video and paper-based/digital activity.</w:t>
            </w:r>
          </w:p>
        </w:tc>
        <w:tc>
          <w:tcPr>
            <w:tcW w:w="3028" w:type="dxa"/>
          </w:tcPr>
          <w:p w:rsidR="00E10AB5" w:rsidRDefault="00E10AB5" w:rsidP="00E10AB5">
            <w:pPr>
              <w:jc w:val="center"/>
            </w:pPr>
            <w:r>
              <w:t xml:space="preserve">Watch </w:t>
            </w:r>
            <w:hyperlink r:id="rId7" w:history="1">
              <w:r w:rsidRPr="007455DB">
                <w:rPr>
                  <w:rStyle w:val="Hyperlink"/>
                </w:rPr>
                <w:t>THIS VIDEO</w:t>
              </w:r>
            </w:hyperlink>
            <w:r>
              <w:t xml:space="preserve"> and create a poster called ‘How to Understand Tab Notation’</w:t>
            </w:r>
          </w:p>
        </w:tc>
      </w:tr>
      <w:tr w:rsidR="00E10AB5" w:rsidTr="00597049">
        <w:tc>
          <w:tcPr>
            <w:tcW w:w="3344" w:type="dxa"/>
          </w:tcPr>
          <w:p w:rsidR="00E10AB5" w:rsidRDefault="00E10AB5" w:rsidP="00E10AB5">
            <w:pPr>
              <w:jc w:val="center"/>
            </w:pPr>
            <w:r>
              <w:t>Monday 5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:rsidR="00E10AB5" w:rsidRDefault="00E10AB5" w:rsidP="00E10AB5">
            <w:pPr>
              <w:jc w:val="center"/>
            </w:pPr>
          </w:p>
          <w:p w:rsidR="00E10AB5" w:rsidRDefault="00E10AB5" w:rsidP="00E10AB5">
            <w:pPr>
              <w:jc w:val="center"/>
            </w:pPr>
          </w:p>
          <w:p w:rsidR="00E10AB5" w:rsidRDefault="00E10AB5" w:rsidP="00E10AB5">
            <w:pPr>
              <w:jc w:val="center"/>
            </w:pPr>
          </w:p>
          <w:p w:rsidR="00E10AB5" w:rsidRDefault="00E10AB5" w:rsidP="00E10AB5">
            <w:pPr>
              <w:jc w:val="center"/>
            </w:pPr>
          </w:p>
          <w:p w:rsidR="00E10AB5" w:rsidRDefault="00E10AB5" w:rsidP="00E10AB5">
            <w:pPr>
              <w:jc w:val="center"/>
            </w:pPr>
          </w:p>
        </w:tc>
        <w:tc>
          <w:tcPr>
            <w:tcW w:w="1760" w:type="dxa"/>
          </w:tcPr>
          <w:p w:rsidR="00E10AB5" w:rsidRDefault="00E10AB5" w:rsidP="00E10AB5">
            <w:pPr>
              <w:jc w:val="center"/>
            </w:pPr>
            <w:r>
              <w:t xml:space="preserve">Making sense of Rhythm Notation 2 </w:t>
            </w:r>
          </w:p>
        </w:tc>
        <w:tc>
          <w:tcPr>
            <w:tcW w:w="2642" w:type="dxa"/>
          </w:tcPr>
          <w:p w:rsidR="00E10AB5" w:rsidRDefault="00E10AB5" w:rsidP="00E10AB5">
            <w:pPr>
              <w:jc w:val="center"/>
            </w:pPr>
            <w:r>
              <w:t>Online video and paper-based/digital activity.</w:t>
            </w:r>
          </w:p>
        </w:tc>
        <w:tc>
          <w:tcPr>
            <w:tcW w:w="3028" w:type="dxa"/>
          </w:tcPr>
          <w:p w:rsidR="00E10AB5" w:rsidRDefault="00E10AB5" w:rsidP="00E10AB5">
            <w:pPr>
              <w:jc w:val="center"/>
            </w:pPr>
            <w:r>
              <w:t xml:space="preserve">Watch </w:t>
            </w:r>
            <w:hyperlink r:id="rId8" w:history="1">
              <w:r w:rsidRPr="007455DB">
                <w:rPr>
                  <w:rStyle w:val="Hyperlink"/>
                </w:rPr>
                <w:t>THIS VIDEO</w:t>
              </w:r>
            </w:hyperlink>
            <w:r>
              <w:t xml:space="preserve"> and create a poster called ‘How to Understand Rhythm Notation’</w:t>
            </w:r>
          </w:p>
        </w:tc>
      </w:tr>
      <w:tr w:rsidR="00E10AB5" w:rsidTr="00597049">
        <w:tc>
          <w:tcPr>
            <w:tcW w:w="3344" w:type="dxa"/>
          </w:tcPr>
          <w:p w:rsidR="00E10AB5" w:rsidRDefault="00E10AB5" w:rsidP="00E10AB5">
            <w:pPr>
              <w:jc w:val="center"/>
            </w:pPr>
            <w:r>
              <w:t>Monday 12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:rsidR="00E10AB5" w:rsidRDefault="00E10AB5" w:rsidP="00E10AB5">
            <w:pPr>
              <w:jc w:val="center"/>
            </w:pPr>
          </w:p>
          <w:p w:rsidR="00E10AB5" w:rsidRDefault="00E10AB5" w:rsidP="00E10AB5">
            <w:pPr>
              <w:jc w:val="center"/>
            </w:pPr>
          </w:p>
          <w:p w:rsidR="00E10AB5" w:rsidRDefault="00E10AB5" w:rsidP="00E10AB5">
            <w:pPr>
              <w:jc w:val="center"/>
            </w:pPr>
          </w:p>
          <w:p w:rsidR="00E10AB5" w:rsidRDefault="00E10AB5" w:rsidP="00E10AB5">
            <w:pPr>
              <w:jc w:val="center"/>
            </w:pPr>
          </w:p>
          <w:p w:rsidR="00E10AB5" w:rsidRDefault="00E10AB5" w:rsidP="00E10AB5">
            <w:pPr>
              <w:jc w:val="center"/>
            </w:pPr>
          </w:p>
        </w:tc>
        <w:tc>
          <w:tcPr>
            <w:tcW w:w="1760" w:type="dxa"/>
          </w:tcPr>
          <w:p w:rsidR="00E10AB5" w:rsidRDefault="00E10AB5" w:rsidP="00E10AB5">
            <w:pPr>
              <w:jc w:val="center"/>
            </w:pPr>
            <w:r>
              <w:t>Making sense of Pitch Notation 2</w:t>
            </w:r>
          </w:p>
        </w:tc>
        <w:tc>
          <w:tcPr>
            <w:tcW w:w="2642" w:type="dxa"/>
          </w:tcPr>
          <w:p w:rsidR="00E10AB5" w:rsidRDefault="00E10AB5" w:rsidP="00E10AB5">
            <w:pPr>
              <w:jc w:val="center"/>
            </w:pPr>
            <w:r>
              <w:t>Online video and paper-based/digital activity.</w:t>
            </w:r>
          </w:p>
        </w:tc>
        <w:tc>
          <w:tcPr>
            <w:tcW w:w="3028" w:type="dxa"/>
          </w:tcPr>
          <w:p w:rsidR="00E10AB5" w:rsidRDefault="00E10AB5" w:rsidP="00E10AB5">
            <w:pPr>
              <w:jc w:val="center"/>
            </w:pPr>
            <w:r>
              <w:t xml:space="preserve">Watch </w:t>
            </w:r>
            <w:hyperlink r:id="rId9" w:history="1">
              <w:r w:rsidRPr="007455DB">
                <w:rPr>
                  <w:rStyle w:val="Hyperlink"/>
                </w:rPr>
                <w:t>THIS VIDEO</w:t>
              </w:r>
            </w:hyperlink>
            <w:r>
              <w:t xml:space="preserve"> and create a poster called ‘How to Understand Pitch Notation’</w:t>
            </w:r>
          </w:p>
        </w:tc>
      </w:tr>
      <w:tr w:rsidR="001F75C2" w:rsidTr="00597049">
        <w:tc>
          <w:tcPr>
            <w:tcW w:w="3344" w:type="dxa"/>
          </w:tcPr>
          <w:p w:rsidR="001F75C2" w:rsidRDefault="001F75C2" w:rsidP="001F75C2">
            <w:pPr>
              <w:jc w:val="center"/>
            </w:pPr>
            <w:bookmarkStart w:id="1" w:name="_GoBack" w:colFirst="1" w:colLast="1"/>
            <w:r>
              <w:t>Monday 19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:rsidR="001F75C2" w:rsidRDefault="001F75C2" w:rsidP="001F75C2">
            <w:pPr>
              <w:jc w:val="center"/>
            </w:pPr>
          </w:p>
          <w:p w:rsidR="001F75C2" w:rsidRDefault="001F75C2" w:rsidP="001F75C2">
            <w:pPr>
              <w:jc w:val="center"/>
            </w:pPr>
          </w:p>
          <w:p w:rsidR="001F75C2" w:rsidRDefault="001F75C2" w:rsidP="001F75C2">
            <w:pPr>
              <w:jc w:val="center"/>
            </w:pPr>
          </w:p>
          <w:p w:rsidR="001F75C2" w:rsidRDefault="001F75C2" w:rsidP="001F75C2">
            <w:pPr>
              <w:jc w:val="center"/>
            </w:pPr>
          </w:p>
          <w:p w:rsidR="001F75C2" w:rsidRDefault="001F75C2" w:rsidP="001F75C2">
            <w:pPr>
              <w:jc w:val="center"/>
            </w:pPr>
          </w:p>
        </w:tc>
        <w:tc>
          <w:tcPr>
            <w:tcW w:w="1760" w:type="dxa"/>
          </w:tcPr>
          <w:p w:rsidR="001F75C2" w:rsidRDefault="001F75C2" w:rsidP="001F75C2">
            <w:pPr>
              <w:jc w:val="center"/>
            </w:pPr>
            <w:r>
              <w:t>Writing Lyrics</w:t>
            </w:r>
          </w:p>
        </w:tc>
        <w:tc>
          <w:tcPr>
            <w:tcW w:w="2642" w:type="dxa"/>
          </w:tcPr>
          <w:p w:rsidR="001F75C2" w:rsidRDefault="001F75C2" w:rsidP="001F75C2">
            <w:pPr>
              <w:jc w:val="center"/>
            </w:pPr>
            <w:r>
              <w:t>Creative writing – paper or digital.</w:t>
            </w:r>
          </w:p>
        </w:tc>
        <w:tc>
          <w:tcPr>
            <w:tcW w:w="3028" w:type="dxa"/>
          </w:tcPr>
          <w:p w:rsidR="001F75C2" w:rsidRDefault="001F75C2" w:rsidP="001F75C2">
            <w:pPr>
              <w:jc w:val="center"/>
            </w:pPr>
            <w:r>
              <w:t>Create a set of lyrics talking about your experience of the pandemic for future generations.</w:t>
            </w:r>
          </w:p>
        </w:tc>
      </w:tr>
      <w:bookmarkEnd w:id="1"/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A62E0"/>
    <w:rsid w:val="000E5866"/>
    <w:rsid w:val="00136DC4"/>
    <w:rsid w:val="001F75C2"/>
    <w:rsid w:val="00226399"/>
    <w:rsid w:val="00375132"/>
    <w:rsid w:val="004B1B98"/>
    <w:rsid w:val="0053752A"/>
    <w:rsid w:val="006B2B80"/>
    <w:rsid w:val="007455DB"/>
    <w:rsid w:val="00926F34"/>
    <w:rsid w:val="00B97CD5"/>
    <w:rsid w:val="00E10AB5"/>
    <w:rsid w:val="00E42452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5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68Y5HiYeF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ofCWizp43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e10tF_3YW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168Y5HiYeF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FofCWizp43Y" TargetMode="External"/><Relationship Id="rId9" Type="http://schemas.openxmlformats.org/officeDocument/2006/relationships/hyperlink" Target="https://www.youtube.com/watch?v=le10tF_3Y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Morgan, Mr</cp:lastModifiedBy>
  <cp:revision>4</cp:revision>
  <cp:lastPrinted>2021-02-23T07:32:00Z</cp:lastPrinted>
  <dcterms:created xsi:type="dcterms:W3CDTF">2021-05-28T10:55:00Z</dcterms:created>
  <dcterms:modified xsi:type="dcterms:W3CDTF">2021-06-11T13:26:00Z</dcterms:modified>
</cp:coreProperties>
</file>