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52" w:rsidRDefault="000E5866" w:rsidP="000E5866">
      <w:pPr>
        <w:jc w:val="center"/>
        <w:rPr>
          <w:u w:val="single"/>
        </w:rPr>
      </w:pPr>
      <w:r>
        <w:rPr>
          <w:u w:val="single"/>
        </w:rPr>
        <w:t>Remote education</w:t>
      </w:r>
    </w:p>
    <w:p w:rsidR="000E5866" w:rsidRDefault="000E5866" w:rsidP="000E5866">
      <w:pPr>
        <w:jc w:val="center"/>
        <w:rPr>
          <w:u w:val="single"/>
        </w:rPr>
      </w:pPr>
      <w:r>
        <w:rPr>
          <w:u w:val="single"/>
        </w:rPr>
        <w:t>Subject</w:t>
      </w:r>
      <w:r w:rsidR="00926F34">
        <w:rPr>
          <w:u w:val="single"/>
        </w:rPr>
        <w:t>:</w:t>
      </w:r>
      <w:r w:rsidR="00774376">
        <w:rPr>
          <w:u w:val="single"/>
        </w:rPr>
        <w:t xml:space="preserve">  Food and Nutrition</w:t>
      </w:r>
    </w:p>
    <w:p w:rsidR="000E5866" w:rsidRDefault="00926F34" w:rsidP="000E5866">
      <w:pPr>
        <w:jc w:val="center"/>
      </w:pPr>
      <w:r>
        <w:rPr>
          <w:u w:val="single"/>
        </w:rPr>
        <w:t>Year Group:</w:t>
      </w:r>
      <w:r w:rsidR="00774376">
        <w:rPr>
          <w:u w:val="single"/>
        </w:rPr>
        <w:t xml:space="preserve">  7</w:t>
      </w:r>
    </w:p>
    <w:tbl>
      <w:tblPr>
        <w:tblStyle w:val="TableGrid"/>
        <w:tblW w:w="10774" w:type="dxa"/>
        <w:tblInd w:w="-856" w:type="dxa"/>
        <w:tblLook w:val="04A0" w:firstRow="1" w:lastRow="0" w:firstColumn="1" w:lastColumn="0" w:noHBand="0" w:noVBand="1"/>
      </w:tblPr>
      <w:tblGrid>
        <w:gridCol w:w="2552"/>
        <w:gridCol w:w="1701"/>
        <w:gridCol w:w="2694"/>
        <w:gridCol w:w="3827"/>
      </w:tblGrid>
      <w:tr w:rsidR="000E5866" w:rsidTr="00774376">
        <w:tc>
          <w:tcPr>
            <w:tcW w:w="2552" w:type="dxa"/>
            <w:shd w:val="clear" w:color="auto" w:fill="BDD6EE" w:themeFill="accent1" w:themeFillTint="66"/>
          </w:tcPr>
          <w:p w:rsidR="000E5866" w:rsidRDefault="000E5866" w:rsidP="000E5866">
            <w:pPr>
              <w:jc w:val="center"/>
            </w:pPr>
            <w:r>
              <w:t>Week commencing</w:t>
            </w:r>
          </w:p>
          <w:p w:rsidR="000E5866" w:rsidRDefault="000E5866" w:rsidP="000E5866">
            <w:pPr>
              <w:jc w:val="center"/>
            </w:pPr>
          </w:p>
        </w:tc>
        <w:tc>
          <w:tcPr>
            <w:tcW w:w="1701" w:type="dxa"/>
            <w:shd w:val="clear" w:color="auto" w:fill="BDD6EE" w:themeFill="accent1" w:themeFillTint="66"/>
          </w:tcPr>
          <w:p w:rsidR="000E5866" w:rsidRDefault="000E5866" w:rsidP="000E5866">
            <w:pPr>
              <w:jc w:val="center"/>
            </w:pPr>
            <w:r>
              <w:t>Topic</w:t>
            </w:r>
          </w:p>
        </w:tc>
        <w:tc>
          <w:tcPr>
            <w:tcW w:w="2694" w:type="dxa"/>
            <w:shd w:val="clear" w:color="auto" w:fill="BDD6EE" w:themeFill="accent1" w:themeFillTint="66"/>
          </w:tcPr>
          <w:p w:rsidR="000E5866" w:rsidRDefault="000E5866" w:rsidP="000E5866">
            <w:pPr>
              <w:jc w:val="center"/>
            </w:pPr>
            <w:r>
              <w:t>How will the new content be delivered?</w:t>
            </w:r>
          </w:p>
        </w:tc>
        <w:tc>
          <w:tcPr>
            <w:tcW w:w="3827" w:type="dxa"/>
            <w:shd w:val="clear" w:color="auto" w:fill="BDD6EE" w:themeFill="accent1" w:themeFillTint="66"/>
          </w:tcPr>
          <w:p w:rsidR="000E5866" w:rsidRDefault="000E5866" w:rsidP="000E5866">
            <w:pPr>
              <w:jc w:val="center"/>
            </w:pPr>
            <w:r>
              <w:t>What activities need to be completed?</w:t>
            </w:r>
          </w:p>
          <w:p w:rsidR="000E5866" w:rsidRDefault="000E5866" w:rsidP="000E5866">
            <w:pPr>
              <w:jc w:val="center"/>
            </w:pPr>
          </w:p>
        </w:tc>
      </w:tr>
      <w:tr w:rsidR="000E5866" w:rsidTr="00774376">
        <w:tc>
          <w:tcPr>
            <w:tcW w:w="2552" w:type="dxa"/>
          </w:tcPr>
          <w:p w:rsidR="000E5866" w:rsidRDefault="000E5866" w:rsidP="000E5866">
            <w:pPr>
              <w:jc w:val="center"/>
            </w:pPr>
            <w:r>
              <w:t>Monday 2</w:t>
            </w:r>
            <w:r w:rsidRPr="000E5866">
              <w:rPr>
                <w:vertAlign w:val="superscript"/>
              </w:rPr>
              <w:t>nd</w:t>
            </w:r>
            <w:r>
              <w:t xml:space="preserve"> November</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701" w:type="dxa"/>
          </w:tcPr>
          <w:p w:rsidR="000E5866" w:rsidRDefault="006436E1" w:rsidP="000E5866">
            <w:pPr>
              <w:jc w:val="center"/>
            </w:pPr>
            <w:r>
              <w:t xml:space="preserve">5 a Day </w:t>
            </w:r>
          </w:p>
        </w:tc>
        <w:tc>
          <w:tcPr>
            <w:tcW w:w="2694" w:type="dxa"/>
          </w:tcPr>
          <w:p w:rsidR="000E5866" w:rsidRDefault="006436E1" w:rsidP="000E5866">
            <w:pPr>
              <w:jc w:val="center"/>
            </w:pPr>
            <w:proofErr w:type="gramStart"/>
            <w:r>
              <w:t>PPT  and</w:t>
            </w:r>
            <w:proofErr w:type="gramEnd"/>
            <w:r>
              <w:t xml:space="preserve"> information needed to complete task</w:t>
            </w:r>
          </w:p>
        </w:tc>
        <w:tc>
          <w:tcPr>
            <w:tcW w:w="3827" w:type="dxa"/>
          </w:tcPr>
          <w:p w:rsidR="00585D2F" w:rsidRDefault="006436E1" w:rsidP="000E5866">
            <w:pPr>
              <w:jc w:val="center"/>
            </w:pPr>
            <w:r>
              <w:t xml:space="preserve">Read the information and create a poster following the instructions on the </w:t>
            </w:r>
            <w:proofErr w:type="spellStart"/>
            <w:r>
              <w:t>powerpoint</w:t>
            </w:r>
            <w:proofErr w:type="spellEnd"/>
            <w:r>
              <w:t xml:space="preserve"> </w:t>
            </w:r>
          </w:p>
        </w:tc>
      </w:tr>
      <w:tr w:rsidR="000E5866" w:rsidTr="00774376">
        <w:tc>
          <w:tcPr>
            <w:tcW w:w="2552" w:type="dxa"/>
          </w:tcPr>
          <w:p w:rsidR="000E5866" w:rsidRDefault="000E5866" w:rsidP="000E5866">
            <w:pPr>
              <w:jc w:val="center"/>
            </w:pPr>
            <w:r>
              <w:t>Monday 9</w:t>
            </w:r>
            <w:r w:rsidRPr="000E5866">
              <w:rPr>
                <w:vertAlign w:val="superscript"/>
              </w:rPr>
              <w:t>th</w:t>
            </w:r>
            <w:r>
              <w:t xml:space="preserve"> November </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701" w:type="dxa"/>
          </w:tcPr>
          <w:p w:rsidR="000E5866" w:rsidRDefault="006436E1" w:rsidP="000E5866">
            <w:pPr>
              <w:jc w:val="center"/>
            </w:pPr>
            <w:r>
              <w:t xml:space="preserve">Making a Couscous salad </w:t>
            </w:r>
          </w:p>
        </w:tc>
        <w:tc>
          <w:tcPr>
            <w:tcW w:w="2694" w:type="dxa"/>
          </w:tcPr>
          <w:p w:rsidR="000E5866" w:rsidRDefault="006436E1" w:rsidP="000E5866">
            <w:pPr>
              <w:jc w:val="center"/>
            </w:pPr>
            <w:r>
              <w:t xml:space="preserve">PPT with instructions and a worksheet if not able to make the salad </w:t>
            </w:r>
          </w:p>
        </w:tc>
        <w:tc>
          <w:tcPr>
            <w:tcW w:w="3827" w:type="dxa"/>
          </w:tcPr>
          <w:p w:rsidR="000E5866" w:rsidRDefault="006436E1" w:rsidP="000E5866">
            <w:pPr>
              <w:jc w:val="center"/>
            </w:pPr>
            <w:r>
              <w:t>Make couscous salad.</w:t>
            </w:r>
          </w:p>
          <w:p w:rsidR="006436E1" w:rsidRDefault="006436E1" w:rsidP="000E5866">
            <w:pPr>
              <w:jc w:val="center"/>
            </w:pPr>
          </w:p>
          <w:p w:rsidR="006436E1" w:rsidRDefault="006436E1" w:rsidP="000E5866">
            <w:pPr>
              <w:jc w:val="center"/>
            </w:pPr>
            <w:r>
              <w:t xml:space="preserve">Alternatively, read the PPT and complete the worksheet provided. </w:t>
            </w:r>
          </w:p>
        </w:tc>
      </w:tr>
      <w:tr w:rsidR="000E5866" w:rsidTr="00774376">
        <w:tc>
          <w:tcPr>
            <w:tcW w:w="2552" w:type="dxa"/>
          </w:tcPr>
          <w:p w:rsidR="000E5866" w:rsidRDefault="000E5866" w:rsidP="000E5866">
            <w:pPr>
              <w:jc w:val="center"/>
            </w:pPr>
            <w:r>
              <w:t>Monday 16</w:t>
            </w:r>
            <w:r w:rsidRPr="000E5866">
              <w:rPr>
                <w:vertAlign w:val="superscript"/>
              </w:rPr>
              <w:t>th</w:t>
            </w:r>
            <w:r>
              <w:t xml:space="preserve"> November</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701" w:type="dxa"/>
          </w:tcPr>
          <w:p w:rsidR="000E5866" w:rsidRDefault="00F149BA" w:rsidP="000E5866">
            <w:pPr>
              <w:jc w:val="center"/>
            </w:pPr>
            <w:r>
              <w:t xml:space="preserve">From Field to Fork </w:t>
            </w:r>
          </w:p>
        </w:tc>
        <w:tc>
          <w:tcPr>
            <w:tcW w:w="2694" w:type="dxa"/>
          </w:tcPr>
          <w:p w:rsidR="000E5866" w:rsidRDefault="00F149BA" w:rsidP="000E5866">
            <w:pPr>
              <w:jc w:val="center"/>
            </w:pPr>
            <w:r>
              <w:t xml:space="preserve">Follow instructions on the </w:t>
            </w:r>
            <w:proofErr w:type="spellStart"/>
            <w:r>
              <w:t>powerpoint</w:t>
            </w:r>
            <w:proofErr w:type="spellEnd"/>
            <w:r>
              <w:t xml:space="preserve">. </w:t>
            </w:r>
          </w:p>
        </w:tc>
        <w:tc>
          <w:tcPr>
            <w:tcW w:w="3827" w:type="dxa"/>
          </w:tcPr>
          <w:p w:rsidR="000E5866" w:rsidRDefault="00F149BA" w:rsidP="000E5866">
            <w:pPr>
              <w:jc w:val="center"/>
            </w:pPr>
            <w:r>
              <w:t>Read the ppt and watch the video and make notes on how potatoes travel from field to fork.  Write out a timeline with illustrations to explain this process.</w:t>
            </w:r>
          </w:p>
          <w:p w:rsidR="00F149BA" w:rsidRDefault="00F149BA" w:rsidP="000E5866">
            <w:pPr>
              <w:jc w:val="center"/>
            </w:pPr>
            <w:r>
              <w:t xml:space="preserve">Make your potato wedges. </w:t>
            </w:r>
          </w:p>
        </w:tc>
      </w:tr>
      <w:tr w:rsidR="000E5866" w:rsidTr="00774376">
        <w:tc>
          <w:tcPr>
            <w:tcW w:w="2552" w:type="dxa"/>
          </w:tcPr>
          <w:p w:rsidR="000E5866" w:rsidRDefault="000E5866" w:rsidP="000E5866">
            <w:pPr>
              <w:jc w:val="center"/>
            </w:pPr>
            <w:r>
              <w:t>Monday 23</w:t>
            </w:r>
            <w:r w:rsidRPr="000E5866">
              <w:rPr>
                <w:vertAlign w:val="superscript"/>
              </w:rPr>
              <w:t>rd</w:t>
            </w:r>
            <w:r>
              <w:t xml:space="preserve"> November</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701" w:type="dxa"/>
          </w:tcPr>
          <w:p w:rsidR="000E5866" w:rsidRDefault="00F149BA" w:rsidP="000E5866">
            <w:pPr>
              <w:jc w:val="center"/>
            </w:pPr>
            <w:r>
              <w:t xml:space="preserve">Making cheese scones </w:t>
            </w:r>
          </w:p>
        </w:tc>
        <w:tc>
          <w:tcPr>
            <w:tcW w:w="2694" w:type="dxa"/>
          </w:tcPr>
          <w:p w:rsidR="000E5866" w:rsidRDefault="00F149BA" w:rsidP="000E5866">
            <w:pPr>
              <w:jc w:val="center"/>
            </w:pPr>
            <w:r>
              <w:t xml:space="preserve">PPT </w:t>
            </w:r>
            <w:r w:rsidR="00186232">
              <w:t>with video</w:t>
            </w:r>
          </w:p>
          <w:p w:rsidR="00186232" w:rsidRDefault="00186232" w:rsidP="000E5866">
            <w:pPr>
              <w:jc w:val="center"/>
            </w:pPr>
            <w:r>
              <w:t>worksheet</w:t>
            </w:r>
          </w:p>
        </w:tc>
        <w:tc>
          <w:tcPr>
            <w:tcW w:w="3827" w:type="dxa"/>
          </w:tcPr>
          <w:p w:rsidR="000E5866" w:rsidRDefault="00186232" w:rsidP="000E5866">
            <w:pPr>
              <w:jc w:val="center"/>
            </w:pPr>
            <w:r>
              <w:t xml:space="preserve">Read </w:t>
            </w:r>
            <w:proofErr w:type="spellStart"/>
            <w:r>
              <w:t>powerpoint</w:t>
            </w:r>
            <w:proofErr w:type="spellEnd"/>
            <w:r>
              <w:t xml:space="preserve"> to understand task.   Watch video if you cannot make the scones.</w:t>
            </w:r>
          </w:p>
          <w:p w:rsidR="00186232" w:rsidRDefault="00186232" w:rsidP="000E5866">
            <w:pPr>
              <w:jc w:val="center"/>
            </w:pPr>
            <w:r>
              <w:t xml:space="preserve">Complete the worksheet on equipment used to make scones </w:t>
            </w:r>
          </w:p>
        </w:tc>
      </w:tr>
      <w:tr w:rsidR="000E5866" w:rsidTr="00774376">
        <w:tc>
          <w:tcPr>
            <w:tcW w:w="2552" w:type="dxa"/>
          </w:tcPr>
          <w:p w:rsidR="000E5866" w:rsidRDefault="000E5866" w:rsidP="000E5866">
            <w:pPr>
              <w:jc w:val="center"/>
            </w:pPr>
            <w:r>
              <w:t>Monday 30</w:t>
            </w:r>
            <w:r w:rsidRPr="000E5866">
              <w:rPr>
                <w:vertAlign w:val="superscript"/>
              </w:rPr>
              <w:t>th</w:t>
            </w:r>
            <w:r>
              <w:t xml:space="preserve"> November</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701" w:type="dxa"/>
          </w:tcPr>
          <w:p w:rsidR="000E5866" w:rsidRDefault="00186232" w:rsidP="000E5866">
            <w:pPr>
              <w:jc w:val="center"/>
            </w:pPr>
            <w:r>
              <w:t xml:space="preserve">Researching pizza designs </w:t>
            </w:r>
          </w:p>
        </w:tc>
        <w:tc>
          <w:tcPr>
            <w:tcW w:w="2694" w:type="dxa"/>
          </w:tcPr>
          <w:p w:rsidR="000E5866" w:rsidRDefault="00186232" w:rsidP="000E5866">
            <w:pPr>
              <w:jc w:val="center"/>
            </w:pPr>
            <w:r>
              <w:t>PPT.</w:t>
            </w:r>
          </w:p>
          <w:p w:rsidR="00186232" w:rsidRDefault="00186232" w:rsidP="000E5866">
            <w:pPr>
              <w:jc w:val="center"/>
            </w:pPr>
          </w:p>
          <w:p w:rsidR="00186232" w:rsidRDefault="00186232" w:rsidP="000E5866">
            <w:pPr>
              <w:jc w:val="center"/>
            </w:pPr>
            <w:r>
              <w:t xml:space="preserve">Use google images. </w:t>
            </w:r>
          </w:p>
        </w:tc>
        <w:tc>
          <w:tcPr>
            <w:tcW w:w="3827" w:type="dxa"/>
          </w:tcPr>
          <w:p w:rsidR="000E5866" w:rsidRDefault="00186232" w:rsidP="000E5866">
            <w:pPr>
              <w:jc w:val="center"/>
            </w:pPr>
            <w:r>
              <w:t xml:space="preserve">Follow </w:t>
            </w:r>
            <w:proofErr w:type="spellStart"/>
            <w:r>
              <w:t>powerpoint</w:t>
            </w:r>
            <w:proofErr w:type="spellEnd"/>
            <w:r>
              <w:t xml:space="preserve"> to find out how to create a mind map of your ideas</w:t>
            </w:r>
          </w:p>
          <w:p w:rsidR="00186232" w:rsidRDefault="00186232" w:rsidP="00186232">
            <w:pPr>
              <w:jc w:val="center"/>
            </w:pPr>
            <w:r>
              <w:t xml:space="preserve">Email to teacher of upload onto SMH – this is an assessment. </w:t>
            </w:r>
          </w:p>
        </w:tc>
      </w:tr>
      <w:tr w:rsidR="000E5866" w:rsidTr="00774376">
        <w:tc>
          <w:tcPr>
            <w:tcW w:w="2552" w:type="dxa"/>
          </w:tcPr>
          <w:p w:rsidR="000E5866" w:rsidRDefault="000E5866" w:rsidP="000E5866">
            <w:pPr>
              <w:jc w:val="center"/>
            </w:pPr>
            <w:r>
              <w:t>Monday 7</w:t>
            </w:r>
            <w:r w:rsidRPr="000E5866">
              <w:rPr>
                <w:vertAlign w:val="superscript"/>
              </w:rPr>
              <w:t>th</w:t>
            </w:r>
            <w:r>
              <w:t xml:space="preserve"> December</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701" w:type="dxa"/>
          </w:tcPr>
          <w:p w:rsidR="000E5866" w:rsidRDefault="00280690" w:rsidP="000E5866">
            <w:pPr>
              <w:jc w:val="center"/>
            </w:pPr>
            <w:r>
              <w:t xml:space="preserve">Apple Crumble </w:t>
            </w:r>
          </w:p>
        </w:tc>
        <w:tc>
          <w:tcPr>
            <w:tcW w:w="2694" w:type="dxa"/>
          </w:tcPr>
          <w:p w:rsidR="000E5866" w:rsidRDefault="00280690" w:rsidP="000E5866">
            <w:pPr>
              <w:jc w:val="center"/>
            </w:pPr>
            <w:r>
              <w:t>PPT</w:t>
            </w:r>
          </w:p>
          <w:p w:rsidR="00280690" w:rsidRDefault="00280690" w:rsidP="000E5866">
            <w:pPr>
              <w:jc w:val="center"/>
            </w:pPr>
            <w:r>
              <w:t xml:space="preserve">Video embedded in PPT </w:t>
            </w:r>
          </w:p>
          <w:p w:rsidR="00280690" w:rsidRDefault="00280690" w:rsidP="000E5866">
            <w:pPr>
              <w:jc w:val="center"/>
            </w:pPr>
            <w:r>
              <w:t xml:space="preserve">Internet </w:t>
            </w:r>
          </w:p>
        </w:tc>
        <w:tc>
          <w:tcPr>
            <w:tcW w:w="3827" w:type="dxa"/>
          </w:tcPr>
          <w:p w:rsidR="000E5866" w:rsidRDefault="00280690" w:rsidP="000E5866">
            <w:pPr>
              <w:jc w:val="center"/>
            </w:pPr>
            <w:r>
              <w:t xml:space="preserve">Follow instructions on ppt to make apple crumble.  </w:t>
            </w:r>
          </w:p>
          <w:p w:rsidR="00280690" w:rsidRDefault="00280690" w:rsidP="000E5866">
            <w:pPr>
              <w:jc w:val="center"/>
            </w:pPr>
            <w:r>
              <w:t>If you cannot make it, then watch the video clip on peeling apples and complete the worksheet – use the internet to research the answers</w:t>
            </w:r>
          </w:p>
        </w:tc>
      </w:tr>
      <w:tr w:rsidR="000E5866" w:rsidTr="00774376">
        <w:tc>
          <w:tcPr>
            <w:tcW w:w="2552" w:type="dxa"/>
          </w:tcPr>
          <w:p w:rsidR="000E5866" w:rsidRDefault="000E5866" w:rsidP="000E5866">
            <w:pPr>
              <w:jc w:val="center"/>
            </w:pPr>
            <w:r>
              <w:t>Monday 14</w:t>
            </w:r>
            <w:r w:rsidRPr="000E5866">
              <w:rPr>
                <w:vertAlign w:val="superscript"/>
              </w:rPr>
              <w:t>th</w:t>
            </w:r>
            <w:r>
              <w:t xml:space="preserve"> December</w:t>
            </w: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p w:rsidR="000E5866" w:rsidRDefault="000E5866" w:rsidP="000E5866">
            <w:pPr>
              <w:jc w:val="center"/>
            </w:pPr>
          </w:p>
        </w:tc>
        <w:tc>
          <w:tcPr>
            <w:tcW w:w="1701" w:type="dxa"/>
          </w:tcPr>
          <w:p w:rsidR="000E5866" w:rsidRDefault="00280690" w:rsidP="000E5866">
            <w:pPr>
              <w:jc w:val="center"/>
            </w:pPr>
            <w:r>
              <w:t xml:space="preserve">Pizza Design </w:t>
            </w:r>
          </w:p>
        </w:tc>
        <w:tc>
          <w:tcPr>
            <w:tcW w:w="2694" w:type="dxa"/>
          </w:tcPr>
          <w:p w:rsidR="000E5866" w:rsidRDefault="00280690" w:rsidP="000E5866">
            <w:pPr>
              <w:jc w:val="center"/>
            </w:pPr>
            <w:r>
              <w:t>PPT</w:t>
            </w:r>
          </w:p>
        </w:tc>
        <w:tc>
          <w:tcPr>
            <w:tcW w:w="3827" w:type="dxa"/>
          </w:tcPr>
          <w:p w:rsidR="000E5866" w:rsidRDefault="00280690" w:rsidP="000E5866">
            <w:pPr>
              <w:jc w:val="center"/>
            </w:pPr>
            <w:r>
              <w:t xml:space="preserve">Follow the instructions on the PPT and </w:t>
            </w:r>
            <w:r w:rsidR="00774376">
              <w:t xml:space="preserve">sketch a pizza design – this is the one you will make later on.  Annotate it to show sensory features and food groups.  Submit by SMH or email it as this is part of your Assessment. </w:t>
            </w:r>
          </w:p>
        </w:tc>
      </w:tr>
    </w:tbl>
    <w:p w:rsidR="000E5866" w:rsidRPr="000E5866" w:rsidRDefault="000E5866" w:rsidP="000E5866">
      <w:pPr>
        <w:jc w:val="center"/>
      </w:pPr>
      <w:bookmarkStart w:id="0" w:name="_GoBack"/>
      <w:bookmarkEnd w:id="0"/>
    </w:p>
    <w:sectPr w:rsidR="000E5866" w:rsidRPr="000E5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66"/>
    <w:rsid w:val="000E5866"/>
    <w:rsid w:val="00186232"/>
    <w:rsid w:val="00280690"/>
    <w:rsid w:val="00585D2F"/>
    <w:rsid w:val="006436E1"/>
    <w:rsid w:val="00774376"/>
    <w:rsid w:val="00926F34"/>
    <w:rsid w:val="00D97BFE"/>
    <w:rsid w:val="00E42452"/>
    <w:rsid w:val="00F1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EEEA"/>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E4E97-F04B-420B-8FF1-EC194DC1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Vanden, Mrs S</cp:lastModifiedBy>
  <cp:revision>2</cp:revision>
  <dcterms:created xsi:type="dcterms:W3CDTF">2020-10-23T10:11:00Z</dcterms:created>
  <dcterms:modified xsi:type="dcterms:W3CDTF">2020-10-23T10:11:00Z</dcterms:modified>
</cp:coreProperties>
</file>