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980"/>
        <w:gridCol w:w="2422"/>
        <w:gridCol w:w="4372"/>
        <w:gridCol w:w="5174"/>
      </w:tblGrid>
      <w:tr w:rsidR="00DB3804" w:rsidTr="00517FB5">
        <w:tc>
          <w:tcPr>
            <w:tcW w:w="1980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42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DB3804" w:rsidTr="00517FB5">
        <w:tc>
          <w:tcPr>
            <w:tcW w:w="1980" w:type="dxa"/>
            <w:vMerge w:val="restart"/>
          </w:tcPr>
          <w:p w:rsidR="00DB3804" w:rsidRPr="008E12D2" w:rsidRDefault="0097299F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Shapes</w:t>
            </w:r>
          </w:p>
        </w:tc>
        <w:tc>
          <w:tcPr>
            <w:tcW w:w="2422" w:type="dxa"/>
          </w:tcPr>
          <w:p w:rsidR="00DB3804" w:rsidRPr="008E12D2" w:rsidRDefault="0097299F" w:rsidP="0097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shapes (including faces, edges and vertices)</w:t>
            </w:r>
          </w:p>
        </w:tc>
        <w:tc>
          <w:tcPr>
            <w:tcW w:w="4372" w:type="dxa"/>
          </w:tcPr>
          <w:p w:rsidR="00517FB5" w:rsidRDefault="0097299F" w:rsidP="00DB3804">
            <w:hyperlink r:id="rId6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Default="0097299F" w:rsidP="00DB3804">
            <w:hyperlink r:id="rId7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103118" w:rsidRDefault="0097299F" w:rsidP="0097299F">
            <w:pPr>
              <w:tabs>
                <w:tab w:val="left" w:pos="945"/>
              </w:tabs>
              <w:jc w:val="both"/>
            </w:pPr>
            <w:hyperlink r:id="rId8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Pr="00DB3804" w:rsidRDefault="0097299F" w:rsidP="0097299F">
            <w:pPr>
              <w:tabs>
                <w:tab w:val="left" w:pos="945"/>
              </w:tabs>
              <w:jc w:val="both"/>
            </w:pPr>
            <w:hyperlink r:id="rId9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DB3804" w:rsidTr="00517FB5">
        <w:tc>
          <w:tcPr>
            <w:tcW w:w="1980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DB3804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nets to construct 3D shapes</w:t>
            </w:r>
          </w:p>
        </w:tc>
        <w:tc>
          <w:tcPr>
            <w:tcW w:w="4372" w:type="dxa"/>
          </w:tcPr>
          <w:p w:rsidR="00103118" w:rsidRDefault="0097299F" w:rsidP="00DB3804">
            <w:hyperlink r:id="rId10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103118" w:rsidRDefault="0097299F" w:rsidP="00DB3804">
            <w:hyperlink r:id="rId11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97299F" w:rsidTr="00517FB5">
        <w:tc>
          <w:tcPr>
            <w:tcW w:w="1980" w:type="dxa"/>
            <w:vMerge w:val="restart"/>
          </w:tcPr>
          <w:p w:rsidR="0097299F" w:rsidRPr="008E12D2" w:rsidRDefault="0097299F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</w:t>
            </w:r>
          </w:p>
        </w:tc>
        <w:tc>
          <w:tcPr>
            <w:tcW w:w="2422" w:type="dxa"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 notation</w:t>
            </w:r>
          </w:p>
        </w:tc>
        <w:tc>
          <w:tcPr>
            <w:tcW w:w="4372" w:type="dxa"/>
          </w:tcPr>
          <w:p w:rsidR="0097299F" w:rsidRDefault="0097299F" w:rsidP="00DB3804">
            <w:hyperlink r:id="rId12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Default="0097299F" w:rsidP="00DB3804">
            <w:hyperlink r:id="rId13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97299F" w:rsidRDefault="0097299F" w:rsidP="00DB3804">
            <w:hyperlink r:id="rId14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Default="0097299F" w:rsidP="00DB3804">
            <w:hyperlink r:id="rId15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97299F" w:rsidTr="00517FB5">
        <w:tc>
          <w:tcPr>
            <w:tcW w:w="1980" w:type="dxa"/>
            <w:vMerge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Simplifying a ratio</w:t>
            </w:r>
          </w:p>
        </w:tc>
        <w:tc>
          <w:tcPr>
            <w:tcW w:w="4372" w:type="dxa"/>
          </w:tcPr>
          <w:p w:rsidR="0097299F" w:rsidRDefault="0097299F" w:rsidP="00DB3804">
            <w:hyperlink r:id="rId16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97299F" w:rsidRDefault="0097299F" w:rsidP="00DB3804">
            <w:hyperlink r:id="rId17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97299F" w:rsidTr="00517FB5">
        <w:tc>
          <w:tcPr>
            <w:tcW w:w="1980" w:type="dxa"/>
            <w:vMerge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in a ratio</w:t>
            </w:r>
          </w:p>
        </w:tc>
        <w:tc>
          <w:tcPr>
            <w:tcW w:w="4372" w:type="dxa"/>
          </w:tcPr>
          <w:p w:rsidR="0097299F" w:rsidRDefault="0097299F" w:rsidP="00DB3804">
            <w:hyperlink r:id="rId18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97299F" w:rsidRDefault="0097299F" w:rsidP="00DB3804">
            <w:hyperlink r:id="rId19" w:history="1">
              <w:proofErr w:type="spellStart"/>
              <w:r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</w:tbl>
    <w:p w:rsidR="00755FFC" w:rsidRDefault="0097299F">
      <w:bookmarkStart w:id="0" w:name="_GoBack"/>
      <w:bookmarkEnd w:id="0"/>
    </w:p>
    <w:sectPr w:rsidR="00755FFC" w:rsidSect="00DB3804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7 Book 1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="00103118">
      <w:rPr>
        <w:sz w:val="28"/>
        <w:szCs w:val="28"/>
      </w:rPr>
      <w:t>S</w:t>
    </w:r>
    <w:r w:rsidR="00517FB5">
      <w:rPr>
        <w:sz w:val="28"/>
        <w:szCs w:val="28"/>
      </w:rPr>
      <w:t>ummer</w:t>
    </w:r>
    <w:r w:rsidRPr="008E12D2">
      <w:rPr>
        <w:sz w:val="28"/>
        <w:szCs w:val="28"/>
      </w:rPr>
      <w:t xml:space="preserve"> Term </w:t>
    </w:r>
    <w:r w:rsidR="0097299F">
      <w:rPr>
        <w:sz w:val="28"/>
        <w:szCs w:val="28"/>
      </w:rPr>
      <w:t>2</w:t>
    </w:r>
    <w:r w:rsidR="0097299F" w:rsidRPr="0097299F">
      <w:rPr>
        <w:sz w:val="28"/>
        <w:szCs w:val="28"/>
        <w:vertAlign w:val="superscript"/>
      </w:rPr>
      <w:t>nd</w:t>
    </w:r>
    <w:r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4"/>
    <w:rsid w:val="00103118"/>
    <w:rsid w:val="0019583C"/>
    <w:rsid w:val="00517FB5"/>
    <w:rsid w:val="00707D8B"/>
    <w:rsid w:val="0075738D"/>
    <w:rsid w:val="008E12D2"/>
    <w:rsid w:val="00907302"/>
    <w:rsid w:val="0097299F"/>
    <w:rsid w:val="00DB3804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663/practice" TargetMode="External"/><Relationship Id="rId13" Type="http://schemas.openxmlformats.org/officeDocument/2006/relationships/hyperlink" Target="https://vle.mathswatch.co.uk/vle/browse/646" TargetMode="External"/><Relationship Id="rId18" Type="http://schemas.openxmlformats.org/officeDocument/2006/relationships/hyperlink" Target="https://vle.mathswatch.co.uk/vle/browse/72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le.mathswatch.co.uk/vle/browse/664" TargetMode="External"/><Relationship Id="rId12" Type="http://schemas.openxmlformats.org/officeDocument/2006/relationships/hyperlink" Target="https://vle.mathswatch.co.uk/vle/browse/645" TargetMode="External"/><Relationship Id="rId17" Type="http://schemas.openxmlformats.org/officeDocument/2006/relationships/hyperlink" Target="https://vle.mathswatch.co.uk/vle/browse/721/pract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72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663" TargetMode="External"/><Relationship Id="rId11" Type="http://schemas.openxmlformats.org/officeDocument/2006/relationships/hyperlink" Target="https://vle.mathswatch.co.uk/vle/browse/665/practi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646/practice" TargetMode="External"/><Relationship Id="rId10" Type="http://schemas.openxmlformats.org/officeDocument/2006/relationships/hyperlink" Target="https://vle.mathswatch.co.uk/vle/browse/665" TargetMode="External"/><Relationship Id="rId19" Type="http://schemas.openxmlformats.org/officeDocument/2006/relationships/hyperlink" Target="https://vle.mathswatch.co.uk/vle/browse/722/pract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664/practice" TargetMode="External"/><Relationship Id="rId14" Type="http://schemas.openxmlformats.org/officeDocument/2006/relationships/hyperlink" Target="https://vle.mathswatch.co.uk/vle/browse/645/practi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Linda Masters</cp:lastModifiedBy>
  <cp:revision>2</cp:revision>
  <dcterms:created xsi:type="dcterms:W3CDTF">2021-03-20T08:06:00Z</dcterms:created>
  <dcterms:modified xsi:type="dcterms:W3CDTF">2021-03-20T08:06:00Z</dcterms:modified>
</cp:coreProperties>
</file>