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750"/>
        <w:tblW w:w="0" w:type="auto"/>
        <w:tblLook w:val="04A0" w:firstRow="1" w:lastRow="0" w:firstColumn="1" w:lastColumn="0" w:noHBand="0" w:noVBand="1"/>
      </w:tblPr>
      <w:tblGrid>
        <w:gridCol w:w="1980"/>
        <w:gridCol w:w="2422"/>
        <w:gridCol w:w="4372"/>
        <w:gridCol w:w="5174"/>
      </w:tblGrid>
      <w:tr w:rsidR="00DB3804" w:rsidTr="00517FB5">
        <w:tc>
          <w:tcPr>
            <w:tcW w:w="1980" w:type="dxa"/>
          </w:tcPr>
          <w:p w:rsidR="00DB3804" w:rsidRPr="008E12D2" w:rsidRDefault="00DB3804" w:rsidP="00DB3804">
            <w:pPr>
              <w:jc w:val="center"/>
              <w:rPr>
                <w:b/>
                <w:sz w:val="28"/>
                <w:szCs w:val="28"/>
              </w:rPr>
            </w:pPr>
            <w:r w:rsidRPr="008E12D2">
              <w:rPr>
                <w:b/>
                <w:sz w:val="28"/>
                <w:szCs w:val="28"/>
              </w:rPr>
              <w:t>Topic</w:t>
            </w:r>
          </w:p>
        </w:tc>
        <w:tc>
          <w:tcPr>
            <w:tcW w:w="2422" w:type="dxa"/>
          </w:tcPr>
          <w:p w:rsidR="00DB3804" w:rsidRPr="008E12D2" w:rsidRDefault="00DB3804" w:rsidP="00DB3804">
            <w:pPr>
              <w:rPr>
                <w:b/>
                <w:sz w:val="28"/>
                <w:szCs w:val="28"/>
              </w:rPr>
            </w:pPr>
            <w:r w:rsidRPr="008E12D2">
              <w:rPr>
                <w:b/>
                <w:sz w:val="28"/>
                <w:szCs w:val="28"/>
              </w:rPr>
              <w:t>Lesson</w:t>
            </w:r>
          </w:p>
        </w:tc>
        <w:tc>
          <w:tcPr>
            <w:tcW w:w="4372" w:type="dxa"/>
          </w:tcPr>
          <w:p w:rsidR="00DB3804" w:rsidRPr="008E12D2" w:rsidRDefault="00DB3804" w:rsidP="00DB3804">
            <w:pPr>
              <w:rPr>
                <w:b/>
                <w:sz w:val="28"/>
                <w:szCs w:val="28"/>
              </w:rPr>
            </w:pPr>
            <w:proofErr w:type="spellStart"/>
            <w:r w:rsidRPr="008E12D2">
              <w:rPr>
                <w:b/>
                <w:sz w:val="28"/>
                <w:szCs w:val="28"/>
              </w:rPr>
              <w:t>Mathswatch</w:t>
            </w:r>
            <w:proofErr w:type="spellEnd"/>
            <w:r w:rsidRPr="008E12D2">
              <w:rPr>
                <w:b/>
                <w:sz w:val="28"/>
                <w:szCs w:val="28"/>
              </w:rPr>
              <w:t xml:space="preserve"> video</w:t>
            </w:r>
          </w:p>
        </w:tc>
        <w:tc>
          <w:tcPr>
            <w:tcW w:w="5174" w:type="dxa"/>
          </w:tcPr>
          <w:p w:rsidR="00DB3804" w:rsidRPr="008E12D2" w:rsidRDefault="00DB3804" w:rsidP="00DB3804">
            <w:pPr>
              <w:rPr>
                <w:b/>
                <w:sz w:val="28"/>
                <w:szCs w:val="28"/>
              </w:rPr>
            </w:pPr>
            <w:proofErr w:type="spellStart"/>
            <w:r w:rsidRPr="008E12D2">
              <w:rPr>
                <w:b/>
                <w:sz w:val="28"/>
                <w:szCs w:val="28"/>
              </w:rPr>
              <w:t>Mathswatch</w:t>
            </w:r>
            <w:proofErr w:type="spellEnd"/>
            <w:r w:rsidRPr="008E12D2">
              <w:rPr>
                <w:b/>
                <w:sz w:val="28"/>
                <w:szCs w:val="28"/>
              </w:rPr>
              <w:t xml:space="preserve"> questions</w:t>
            </w:r>
          </w:p>
        </w:tc>
      </w:tr>
      <w:tr w:rsidR="00DB3804" w:rsidTr="00517FB5">
        <w:tc>
          <w:tcPr>
            <w:tcW w:w="1980" w:type="dxa"/>
            <w:vMerge w:val="restart"/>
          </w:tcPr>
          <w:p w:rsidR="00DB3804" w:rsidRPr="008E12D2" w:rsidRDefault="0097299F" w:rsidP="00DB3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 Shapes</w:t>
            </w:r>
          </w:p>
        </w:tc>
        <w:tc>
          <w:tcPr>
            <w:tcW w:w="2422" w:type="dxa"/>
          </w:tcPr>
          <w:p w:rsidR="00DB3804" w:rsidRPr="008E12D2" w:rsidRDefault="0097299F" w:rsidP="00972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3D shapes (including faces, edges and vertices)</w:t>
            </w:r>
          </w:p>
        </w:tc>
        <w:tc>
          <w:tcPr>
            <w:tcW w:w="4372" w:type="dxa"/>
          </w:tcPr>
          <w:p w:rsidR="00517FB5" w:rsidRDefault="00724CCB" w:rsidP="00DB3804">
            <w:hyperlink r:id="rId6" w:history="1">
              <w:proofErr w:type="spellStart"/>
              <w:r w:rsidR="0097299F" w:rsidRPr="0097299F">
                <w:rPr>
                  <w:color w:val="0000FF"/>
                  <w:u w:val="single"/>
                </w:rPr>
                <w:t>MathsWatch</w:t>
              </w:r>
              <w:proofErr w:type="spellEnd"/>
            </w:hyperlink>
          </w:p>
          <w:p w:rsidR="0097299F" w:rsidRDefault="00724CCB" w:rsidP="00DB3804">
            <w:hyperlink r:id="rId7" w:history="1">
              <w:proofErr w:type="spellStart"/>
              <w:r w:rsidR="0097299F" w:rsidRPr="0097299F">
                <w:rPr>
                  <w:color w:val="0000FF"/>
                  <w:u w:val="single"/>
                </w:rPr>
                <w:t>MathsWatch</w:t>
              </w:r>
              <w:proofErr w:type="spellEnd"/>
            </w:hyperlink>
          </w:p>
        </w:tc>
        <w:tc>
          <w:tcPr>
            <w:tcW w:w="5174" w:type="dxa"/>
          </w:tcPr>
          <w:p w:rsidR="00103118" w:rsidRDefault="00724CCB" w:rsidP="0097299F">
            <w:pPr>
              <w:tabs>
                <w:tab w:val="left" w:pos="945"/>
              </w:tabs>
              <w:jc w:val="both"/>
            </w:pPr>
            <w:hyperlink r:id="rId8" w:history="1">
              <w:proofErr w:type="spellStart"/>
              <w:r w:rsidR="0097299F" w:rsidRPr="0097299F">
                <w:rPr>
                  <w:color w:val="0000FF"/>
                  <w:u w:val="single"/>
                </w:rPr>
                <w:t>MathsWatch</w:t>
              </w:r>
              <w:proofErr w:type="spellEnd"/>
            </w:hyperlink>
          </w:p>
          <w:p w:rsidR="0097299F" w:rsidRPr="00DB3804" w:rsidRDefault="00724CCB" w:rsidP="0097299F">
            <w:pPr>
              <w:tabs>
                <w:tab w:val="left" w:pos="945"/>
              </w:tabs>
              <w:jc w:val="both"/>
            </w:pPr>
            <w:hyperlink r:id="rId9" w:history="1">
              <w:proofErr w:type="spellStart"/>
              <w:r w:rsidR="0097299F" w:rsidRPr="0097299F">
                <w:rPr>
                  <w:color w:val="0000FF"/>
                  <w:u w:val="single"/>
                </w:rPr>
                <w:t>MathsWatch</w:t>
              </w:r>
              <w:proofErr w:type="spellEnd"/>
            </w:hyperlink>
          </w:p>
        </w:tc>
      </w:tr>
      <w:tr w:rsidR="00DB3804" w:rsidTr="00517FB5">
        <w:tc>
          <w:tcPr>
            <w:tcW w:w="1980" w:type="dxa"/>
            <w:vMerge/>
          </w:tcPr>
          <w:p w:rsidR="00DB3804" w:rsidRPr="008E12D2" w:rsidRDefault="00DB3804" w:rsidP="00DB3804">
            <w:pPr>
              <w:rPr>
                <w:sz w:val="24"/>
                <w:szCs w:val="24"/>
              </w:rPr>
            </w:pPr>
          </w:p>
        </w:tc>
        <w:tc>
          <w:tcPr>
            <w:tcW w:w="2422" w:type="dxa"/>
          </w:tcPr>
          <w:p w:rsidR="00DB3804" w:rsidRPr="008E12D2" w:rsidRDefault="0097299F" w:rsidP="00DB3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nets to construct 3D shapes</w:t>
            </w:r>
          </w:p>
        </w:tc>
        <w:tc>
          <w:tcPr>
            <w:tcW w:w="4372" w:type="dxa"/>
          </w:tcPr>
          <w:p w:rsidR="00103118" w:rsidRDefault="00724CCB" w:rsidP="00DB3804">
            <w:hyperlink r:id="rId10" w:history="1">
              <w:proofErr w:type="spellStart"/>
              <w:r w:rsidR="0097299F" w:rsidRPr="0097299F">
                <w:rPr>
                  <w:color w:val="0000FF"/>
                  <w:u w:val="single"/>
                </w:rPr>
                <w:t>MathsWatch</w:t>
              </w:r>
              <w:proofErr w:type="spellEnd"/>
            </w:hyperlink>
          </w:p>
        </w:tc>
        <w:tc>
          <w:tcPr>
            <w:tcW w:w="5174" w:type="dxa"/>
          </w:tcPr>
          <w:p w:rsidR="00103118" w:rsidRDefault="00724CCB" w:rsidP="00DB3804">
            <w:hyperlink r:id="rId11" w:history="1">
              <w:proofErr w:type="spellStart"/>
              <w:r w:rsidR="0097299F" w:rsidRPr="0097299F">
                <w:rPr>
                  <w:color w:val="0000FF"/>
                  <w:u w:val="single"/>
                </w:rPr>
                <w:t>MathsWatch</w:t>
              </w:r>
              <w:proofErr w:type="spellEnd"/>
            </w:hyperlink>
          </w:p>
        </w:tc>
      </w:tr>
      <w:tr w:rsidR="0097299F" w:rsidTr="00517FB5">
        <w:tc>
          <w:tcPr>
            <w:tcW w:w="1980" w:type="dxa"/>
            <w:vMerge w:val="restart"/>
          </w:tcPr>
          <w:p w:rsidR="0097299F" w:rsidRPr="008E12D2" w:rsidRDefault="0097299F" w:rsidP="00DB38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Ratio</w:t>
            </w:r>
          </w:p>
        </w:tc>
        <w:tc>
          <w:tcPr>
            <w:tcW w:w="2422" w:type="dxa"/>
          </w:tcPr>
          <w:p w:rsidR="0097299F" w:rsidRPr="008E12D2" w:rsidRDefault="0097299F" w:rsidP="00DB3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Ratio notation</w:t>
            </w:r>
          </w:p>
        </w:tc>
        <w:tc>
          <w:tcPr>
            <w:tcW w:w="4372" w:type="dxa"/>
          </w:tcPr>
          <w:p w:rsidR="0097299F" w:rsidRDefault="00724CCB" w:rsidP="00DB3804">
            <w:hyperlink r:id="rId12" w:history="1">
              <w:proofErr w:type="spellStart"/>
              <w:r w:rsidR="0097299F" w:rsidRPr="0097299F">
                <w:rPr>
                  <w:color w:val="0000FF"/>
                  <w:u w:val="single"/>
                </w:rPr>
                <w:t>MathsWatch</w:t>
              </w:r>
              <w:proofErr w:type="spellEnd"/>
            </w:hyperlink>
          </w:p>
          <w:p w:rsidR="0097299F" w:rsidRDefault="00724CCB" w:rsidP="00DB3804">
            <w:hyperlink r:id="rId13" w:history="1">
              <w:proofErr w:type="spellStart"/>
              <w:r w:rsidR="0097299F" w:rsidRPr="0097299F">
                <w:rPr>
                  <w:color w:val="0000FF"/>
                  <w:u w:val="single"/>
                </w:rPr>
                <w:t>MathsWatch</w:t>
              </w:r>
              <w:proofErr w:type="spellEnd"/>
            </w:hyperlink>
          </w:p>
        </w:tc>
        <w:tc>
          <w:tcPr>
            <w:tcW w:w="5174" w:type="dxa"/>
          </w:tcPr>
          <w:p w:rsidR="0097299F" w:rsidRDefault="00724CCB" w:rsidP="00DB3804">
            <w:hyperlink r:id="rId14" w:history="1">
              <w:proofErr w:type="spellStart"/>
              <w:r w:rsidR="0097299F" w:rsidRPr="0097299F">
                <w:rPr>
                  <w:color w:val="0000FF"/>
                  <w:u w:val="single"/>
                </w:rPr>
                <w:t>MathsWatch</w:t>
              </w:r>
              <w:proofErr w:type="spellEnd"/>
            </w:hyperlink>
          </w:p>
          <w:p w:rsidR="0097299F" w:rsidRDefault="00724CCB" w:rsidP="00DB3804">
            <w:hyperlink r:id="rId15" w:history="1">
              <w:proofErr w:type="spellStart"/>
              <w:r w:rsidR="0097299F" w:rsidRPr="0097299F">
                <w:rPr>
                  <w:color w:val="0000FF"/>
                  <w:u w:val="single"/>
                </w:rPr>
                <w:t>MathsWatch</w:t>
              </w:r>
              <w:proofErr w:type="spellEnd"/>
            </w:hyperlink>
            <w:bookmarkStart w:id="0" w:name="_GoBack"/>
            <w:bookmarkEnd w:id="0"/>
          </w:p>
        </w:tc>
      </w:tr>
      <w:tr w:rsidR="0097299F" w:rsidTr="00517FB5">
        <w:tc>
          <w:tcPr>
            <w:tcW w:w="1980" w:type="dxa"/>
            <w:vMerge/>
          </w:tcPr>
          <w:p w:rsidR="0097299F" w:rsidRPr="008E12D2" w:rsidRDefault="0097299F" w:rsidP="00DB3804">
            <w:pPr>
              <w:rPr>
                <w:sz w:val="24"/>
                <w:szCs w:val="24"/>
              </w:rPr>
            </w:pPr>
          </w:p>
        </w:tc>
        <w:tc>
          <w:tcPr>
            <w:tcW w:w="2422" w:type="dxa"/>
          </w:tcPr>
          <w:p w:rsidR="0097299F" w:rsidRPr="008E12D2" w:rsidRDefault="0097299F" w:rsidP="00DB3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Simplifying a ratio</w:t>
            </w:r>
          </w:p>
        </w:tc>
        <w:tc>
          <w:tcPr>
            <w:tcW w:w="4372" w:type="dxa"/>
          </w:tcPr>
          <w:p w:rsidR="0097299F" w:rsidRDefault="00724CCB" w:rsidP="00DB3804">
            <w:hyperlink r:id="rId16" w:history="1">
              <w:proofErr w:type="spellStart"/>
              <w:r w:rsidR="0097299F" w:rsidRPr="0097299F">
                <w:rPr>
                  <w:color w:val="0000FF"/>
                  <w:u w:val="single"/>
                </w:rPr>
                <w:t>MathsWatch</w:t>
              </w:r>
              <w:proofErr w:type="spellEnd"/>
            </w:hyperlink>
          </w:p>
        </w:tc>
        <w:tc>
          <w:tcPr>
            <w:tcW w:w="5174" w:type="dxa"/>
          </w:tcPr>
          <w:p w:rsidR="0097299F" w:rsidRDefault="00724CCB" w:rsidP="00DB3804">
            <w:hyperlink r:id="rId17" w:history="1">
              <w:proofErr w:type="spellStart"/>
              <w:r w:rsidR="0097299F" w:rsidRPr="0097299F">
                <w:rPr>
                  <w:color w:val="0000FF"/>
                  <w:u w:val="single"/>
                </w:rPr>
                <w:t>MathsWatch</w:t>
              </w:r>
              <w:proofErr w:type="spellEnd"/>
            </w:hyperlink>
          </w:p>
        </w:tc>
      </w:tr>
      <w:tr w:rsidR="0097299F" w:rsidTr="00517FB5">
        <w:tc>
          <w:tcPr>
            <w:tcW w:w="1980" w:type="dxa"/>
            <w:vMerge/>
          </w:tcPr>
          <w:p w:rsidR="0097299F" w:rsidRPr="008E12D2" w:rsidRDefault="0097299F" w:rsidP="00DB3804">
            <w:pPr>
              <w:rPr>
                <w:sz w:val="24"/>
                <w:szCs w:val="24"/>
              </w:rPr>
            </w:pPr>
          </w:p>
        </w:tc>
        <w:tc>
          <w:tcPr>
            <w:tcW w:w="2422" w:type="dxa"/>
          </w:tcPr>
          <w:p w:rsidR="0097299F" w:rsidRPr="008E12D2" w:rsidRDefault="0097299F" w:rsidP="00DB3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Sharing in a ratio</w:t>
            </w:r>
          </w:p>
        </w:tc>
        <w:tc>
          <w:tcPr>
            <w:tcW w:w="4372" w:type="dxa"/>
          </w:tcPr>
          <w:p w:rsidR="0097299F" w:rsidRDefault="00724CCB" w:rsidP="00DB3804">
            <w:hyperlink r:id="rId18" w:history="1">
              <w:proofErr w:type="spellStart"/>
              <w:r w:rsidR="0097299F" w:rsidRPr="0097299F">
                <w:rPr>
                  <w:color w:val="0000FF"/>
                  <w:u w:val="single"/>
                </w:rPr>
                <w:t>MathsWatch</w:t>
              </w:r>
              <w:proofErr w:type="spellEnd"/>
            </w:hyperlink>
          </w:p>
        </w:tc>
        <w:tc>
          <w:tcPr>
            <w:tcW w:w="5174" w:type="dxa"/>
          </w:tcPr>
          <w:p w:rsidR="0097299F" w:rsidRDefault="00724CCB" w:rsidP="00DB3804">
            <w:hyperlink r:id="rId19" w:history="1">
              <w:proofErr w:type="spellStart"/>
              <w:r w:rsidR="0097299F" w:rsidRPr="0097299F">
                <w:rPr>
                  <w:color w:val="0000FF"/>
                  <w:u w:val="single"/>
                </w:rPr>
                <w:t>MathsWatch</w:t>
              </w:r>
              <w:proofErr w:type="spellEnd"/>
            </w:hyperlink>
          </w:p>
        </w:tc>
      </w:tr>
    </w:tbl>
    <w:p w:rsidR="00755FFC" w:rsidRDefault="00724CCB"/>
    <w:sectPr w:rsidR="00755FFC" w:rsidSect="00DB3804">
      <w:headerReference w:type="default" r:id="rId2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D8B" w:rsidRDefault="00707D8B" w:rsidP="00707D8B">
      <w:pPr>
        <w:spacing w:after="0" w:line="240" w:lineRule="auto"/>
      </w:pPr>
      <w:r>
        <w:separator/>
      </w:r>
    </w:p>
  </w:endnote>
  <w:endnote w:type="continuationSeparator" w:id="0">
    <w:p w:rsidR="00707D8B" w:rsidRDefault="00707D8B" w:rsidP="00707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D8B" w:rsidRDefault="00707D8B" w:rsidP="00707D8B">
      <w:pPr>
        <w:spacing w:after="0" w:line="240" w:lineRule="auto"/>
      </w:pPr>
      <w:r>
        <w:separator/>
      </w:r>
    </w:p>
  </w:footnote>
  <w:footnote w:type="continuationSeparator" w:id="0">
    <w:p w:rsidR="00707D8B" w:rsidRDefault="00707D8B" w:rsidP="00707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D8B" w:rsidRPr="008E12D2" w:rsidRDefault="00EC3238" w:rsidP="00707D8B">
    <w:pPr>
      <w:pStyle w:val="Header"/>
      <w:rPr>
        <w:sz w:val="28"/>
        <w:szCs w:val="28"/>
      </w:rPr>
    </w:pPr>
    <w:r>
      <w:rPr>
        <w:sz w:val="28"/>
        <w:szCs w:val="28"/>
      </w:rPr>
      <w:t xml:space="preserve">Year 7 Book </w:t>
    </w:r>
    <w:r w:rsidR="00724CCB">
      <w:rPr>
        <w:sz w:val="28"/>
        <w:szCs w:val="28"/>
      </w:rPr>
      <w:t>3</w:t>
    </w:r>
    <w:r w:rsidR="00707D8B" w:rsidRPr="008E12D2">
      <w:rPr>
        <w:sz w:val="28"/>
        <w:szCs w:val="28"/>
      </w:rPr>
      <w:t xml:space="preserve"> </w:t>
    </w:r>
    <w:r w:rsidR="00707D8B" w:rsidRPr="008E12D2">
      <w:rPr>
        <w:sz w:val="28"/>
        <w:szCs w:val="28"/>
      </w:rPr>
      <w:tab/>
      <w:t xml:space="preserve">                                                                   </w:t>
    </w:r>
    <w:r w:rsidR="008E12D2">
      <w:rPr>
        <w:sz w:val="28"/>
        <w:szCs w:val="28"/>
      </w:rPr>
      <w:t xml:space="preserve"> </w:t>
    </w:r>
    <w:r w:rsidR="00103118">
      <w:rPr>
        <w:sz w:val="28"/>
        <w:szCs w:val="28"/>
      </w:rPr>
      <w:t>S</w:t>
    </w:r>
    <w:r w:rsidR="00517FB5">
      <w:rPr>
        <w:sz w:val="28"/>
        <w:szCs w:val="28"/>
      </w:rPr>
      <w:t>ummer</w:t>
    </w:r>
    <w:r w:rsidR="00707D8B" w:rsidRPr="008E12D2">
      <w:rPr>
        <w:sz w:val="28"/>
        <w:szCs w:val="28"/>
      </w:rPr>
      <w:t xml:space="preserve"> Term </w:t>
    </w:r>
    <w:r w:rsidR="0097299F">
      <w:rPr>
        <w:sz w:val="28"/>
        <w:szCs w:val="28"/>
      </w:rPr>
      <w:t>2</w:t>
    </w:r>
    <w:r w:rsidR="0097299F" w:rsidRPr="0097299F">
      <w:rPr>
        <w:sz w:val="28"/>
        <w:szCs w:val="28"/>
        <w:vertAlign w:val="superscript"/>
      </w:rPr>
      <w:t>nd</w:t>
    </w:r>
    <w:r w:rsidR="00707D8B" w:rsidRPr="008E12D2">
      <w:rPr>
        <w:sz w:val="28"/>
        <w:szCs w:val="28"/>
      </w:rPr>
      <w:t xml:space="preserve"> Half</w:t>
    </w:r>
  </w:p>
  <w:p w:rsidR="00707D8B" w:rsidRDefault="00707D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04"/>
    <w:rsid w:val="00103118"/>
    <w:rsid w:val="0019583C"/>
    <w:rsid w:val="00517FB5"/>
    <w:rsid w:val="00707D8B"/>
    <w:rsid w:val="00724CCB"/>
    <w:rsid w:val="0075738D"/>
    <w:rsid w:val="008E12D2"/>
    <w:rsid w:val="00907302"/>
    <w:rsid w:val="0097299F"/>
    <w:rsid w:val="00DB3804"/>
    <w:rsid w:val="00EC3238"/>
    <w:rsid w:val="00FB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B9A7CD-A9A9-4554-8E6D-21C96FB1E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38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730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7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D8B"/>
  </w:style>
  <w:style w:type="paragraph" w:styleId="Footer">
    <w:name w:val="footer"/>
    <w:basedOn w:val="Normal"/>
    <w:link w:val="FooterChar"/>
    <w:uiPriority w:val="99"/>
    <w:unhideWhenUsed/>
    <w:rsid w:val="00707D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le.mathswatch.co.uk/vle/browse/663/practice" TargetMode="External"/><Relationship Id="rId13" Type="http://schemas.openxmlformats.org/officeDocument/2006/relationships/hyperlink" Target="https://vle.mathswatch.co.uk/vle/browse/646" TargetMode="External"/><Relationship Id="rId18" Type="http://schemas.openxmlformats.org/officeDocument/2006/relationships/hyperlink" Target="https://vle.mathswatch.co.uk/vle/browse/722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vle.mathswatch.co.uk/vle/browse/664" TargetMode="External"/><Relationship Id="rId12" Type="http://schemas.openxmlformats.org/officeDocument/2006/relationships/hyperlink" Target="https://vle.mathswatch.co.uk/vle/browse/645" TargetMode="External"/><Relationship Id="rId17" Type="http://schemas.openxmlformats.org/officeDocument/2006/relationships/hyperlink" Target="https://vle.mathswatch.co.uk/vle/browse/721/practic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le.mathswatch.co.uk/vle/browse/721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vle.mathswatch.co.uk/vle/browse/663" TargetMode="External"/><Relationship Id="rId11" Type="http://schemas.openxmlformats.org/officeDocument/2006/relationships/hyperlink" Target="https://vle.mathswatch.co.uk/vle/browse/665/practic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vle.mathswatch.co.uk/vle/browse/646/practice" TargetMode="External"/><Relationship Id="rId10" Type="http://schemas.openxmlformats.org/officeDocument/2006/relationships/hyperlink" Target="https://vle.mathswatch.co.uk/vle/browse/665" TargetMode="External"/><Relationship Id="rId19" Type="http://schemas.openxmlformats.org/officeDocument/2006/relationships/hyperlink" Target="https://vle.mathswatch.co.uk/vle/browse/722/practic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vle.mathswatch.co.uk/vle/browse/664/practice" TargetMode="External"/><Relationship Id="rId14" Type="http://schemas.openxmlformats.org/officeDocument/2006/relationships/hyperlink" Target="https://vle.mathswatch.co.uk/vle/browse/645/practic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Masters</dc:creator>
  <cp:keywords/>
  <dc:description/>
  <cp:lastModifiedBy>Linda Masters</cp:lastModifiedBy>
  <cp:revision>2</cp:revision>
  <dcterms:created xsi:type="dcterms:W3CDTF">2021-03-20T08:19:00Z</dcterms:created>
  <dcterms:modified xsi:type="dcterms:W3CDTF">2021-03-20T08:19:00Z</dcterms:modified>
</cp:coreProperties>
</file>