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50"/>
        <w:tblW w:w="0" w:type="auto"/>
        <w:tblLook w:val="04A0" w:firstRow="1" w:lastRow="0" w:firstColumn="1" w:lastColumn="0" w:noHBand="0" w:noVBand="1"/>
      </w:tblPr>
      <w:tblGrid>
        <w:gridCol w:w="1614"/>
        <w:gridCol w:w="2788"/>
        <w:gridCol w:w="4372"/>
        <w:gridCol w:w="5174"/>
      </w:tblGrid>
      <w:tr w:rsidR="00DB3804" w:rsidTr="00B5327C">
        <w:tc>
          <w:tcPr>
            <w:tcW w:w="1614" w:type="dxa"/>
          </w:tcPr>
          <w:p w:rsidR="00DB3804" w:rsidRPr="008E12D2" w:rsidRDefault="00DB3804" w:rsidP="00DB3804">
            <w:pPr>
              <w:jc w:val="center"/>
              <w:rPr>
                <w:b/>
                <w:sz w:val="28"/>
                <w:szCs w:val="28"/>
              </w:rPr>
            </w:pPr>
            <w:r w:rsidRPr="008E12D2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2788" w:type="dxa"/>
          </w:tcPr>
          <w:p w:rsidR="00DB3804" w:rsidRPr="008E12D2" w:rsidRDefault="00DB3804" w:rsidP="00DB3804">
            <w:pPr>
              <w:rPr>
                <w:b/>
                <w:sz w:val="28"/>
                <w:szCs w:val="28"/>
              </w:rPr>
            </w:pPr>
            <w:r w:rsidRPr="008E12D2">
              <w:rPr>
                <w:b/>
                <w:sz w:val="28"/>
                <w:szCs w:val="28"/>
              </w:rPr>
              <w:t>Lesson</w:t>
            </w:r>
          </w:p>
        </w:tc>
        <w:tc>
          <w:tcPr>
            <w:tcW w:w="4372" w:type="dxa"/>
          </w:tcPr>
          <w:p w:rsidR="00DB3804" w:rsidRPr="008E12D2" w:rsidRDefault="00DB3804" w:rsidP="00DB3804">
            <w:pPr>
              <w:rPr>
                <w:b/>
                <w:sz w:val="28"/>
                <w:szCs w:val="28"/>
              </w:rPr>
            </w:pPr>
            <w:proofErr w:type="spellStart"/>
            <w:r w:rsidRPr="008E12D2">
              <w:rPr>
                <w:b/>
                <w:sz w:val="28"/>
                <w:szCs w:val="28"/>
              </w:rPr>
              <w:t>Mathswatch</w:t>
            </w:r>
            <w:proofErr w:type="spellEnd"/>
            <w:r w:rsidRPr="008E12D2">
              <w:rPr>
                <w:b/>
                <w:sz w:val="28"/>
                <w:szCs w:val="28"/>
              </w:rPr>
              <w:t xml:space="preserve"> video</w:t>
            </w:r>
          </w:p>
        </w:tc>
        <w:tc>
          <w:tcPr>
            <w:tcW w:w="5174" w:type="dxa"/>
          </w:tcPr>
          <w:p w:rsidR="00DB3804" w:rsidRPr="008E12D2" w:rsidRDefault="00DB3804" w:rsidP="00DB3804">
            <w:pPr>
              <w:rPr>
                <w:b/>
                <w:sz w:val="28"/>
                <w:szCs w:val="28"/>
              </w:rPr>
            </w:pPr>
            <w:proofErr w:type="spellStart"/>
            <w:r w:rsidRPr="008E12D2">
              <w:rPr>
                <w:b/>
                <w:sz w:val="28"/>
                <w:szCs w:val="28"/>
              </w:rPr>
              <w:t>Mathswatch</w:t>
            </w:r>
            <w:proofErr w:type="spellEnd"/>
            <w:r w:rsidRPr="008E12D2">
              <w:rPr>
                <w:b/>
                <w:sz w:val="28"/>
                <w:szCs w:val="28"/>
              </w:rPr>
              <w:t xml:space="preserve"> questions</w:t>
            </w:r>
          </w:p>
        </w:tc>
      </w:tr>
      <w:tr w:rsidR="00F71B8A" w:rsidTr="00B5327C">
        <w:tc>
          <w:tcPr>
            <w:tcW w:w="1614" w:type="dxa"/>
            <w:vMerge w:val="restart"/>
          </w:tcPr>
          <w:p w:rsidR="00F71B8A" w:rsidRPr="008E12D2" w:rsidRDefault="009C1BBA" w:rsidP="00DB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Percentages</w:t>
            </w:r>
          </w:p>
        </w:tc>
        <w:tc>
          <w:tcPr>
            <w:tcW w:w="2788" w:type="dxa"/>
          </w:tcPr>
          <w:p w:rsidR="00F71B8A" w:rsidRPr="008E12D2" w:rsidRDefault="009C1BBA" w:rsidP="00DB3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Calculating percentages</w:t>
            </w:r>
          </w:p>
        </w:tc>
        <w:tc>
          <w:tcPr>
            <w:tcW w:w="4372" w:type="dxa"/>
          </w:tcPr>
          <w:p w:rsidR="00F71B8A" w:rsidRDefault="00B5327C" w:rsidP="00DB3804">
            <w:hyperlink r:id="rId6" w:history="1">
              <w:r w:rsidR="009C1BBA" w:rsidRPr="0097751C">
                <w:rPr>
                  <w:rStyle w:val="Hyperlink"/>
                </w:rPr>
                <w:t>https://vle.mathswatch.co.uk/vle/browse/697</w:t>
              </w:r>
            </w:hyperlink>
          </w:p>
          <w:p w:rsidR="009C1BBA" w:rsidRDefault="009C1BBA" w:rsidP="00DB3804"/>
        </w:tc>
        <w:tc>
          <w:tcPr>
            <w:tcW w:w="5174" w:type="dxa"/>
          </w:tcPr>
          <w:p w:rsidR="00F71B8A" w:rsidRDefault="00B5327C" w:rsidP="00DB3804">
            <w:hyperlink r:id="rId7" w:history="1">
              <w:r w:rsidR="009C1BBA" w:rsidRPr="0097751C">
                <w:rPr>
                  <w:rStyle w:val="Hyperlink"/>
                </w:rPr>
                <w:t>https://vle.mathswatch.co.uk/vle/browse/697/practice</w:t>
              </w:r>
            </w:hyperlink>
          </w:p>
          <w:p w:rsidR="009C1BBA" w:rsidRPr="00DB3804" w:rsidRDefault="009C1BBA" w:rsidP="00DB3804"/>
        </w:tc>
      </w:tr>
      <w:tr w:rsidR="00B5327C" w:rsidTr="00B5327C">
        <w:tc>
          <w:tcPr>
            <w:tcW w:w="1614" w:type="dxa"/>
            <w:vMerge/>
          </w:tcPr>
          <w:p w:rsidR="00B5327C" w:rsidRDefault="00B5327C" w:rsidP="00DB3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4" w:type="dxa"/>
            <w:gridSpan w:val="3"/>
          </w:tcPr>
          <w:p w:rsidR="00B5327C" w:rsidRDefault="00B5327C" w:rsidP="00DB3804"/>
        </w:tc>
      </w:tr>
      <w:tr w:rsidR="00F71B8A" w:rsidTr="00B5327C">
        <w:tc>
          <w:tcPr>
            <w:tcW w:w="1614" w:type="dxa"/>
            <w:vMerge/>
          </w:tcPr>
          <w:p w:rsidR="00F71B8A" w:rsidRPr="008E12D2" w:rsidRDefault="00F71B8A" w:rsidP="00DB3804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F71B8A" w:rsidRPr="008E12D2" w:rsidRDefault="009C1BBA" w:rsidP="00DB3804">
            <w:pPr>
              <w:rPr>
                <w:sz w:val="24"/>
                <w:szCs w:val="24"/>
              </w:rPr>
            </w:pPr>
            <w:r>
              <w:t>Calculating the result of a percentage change</w:t>
            </w:r>
          </w:p>
        </w:tc>
        <w:tc>
          <w:tcPr>
            <w:tcW w:w="4372" w:type="dxa"/>
          </w:tcPr>
          <w:p w:rsidR="00F71B8A" w:rsidRDefault="00B5327C" w:rsidP="00DB3804">
            <w:hyperlink r:id="rId8" w:history="1">
              <w:r w:rsidR="009C1BBA" w:rsidRPr="0097751C">
                <w:rPr>
                  <w:rStyle w:val="Hyperlink"/>
                </w:rPr>
                <w:t>https://vle.mathswatch.co.uk/vle/browse/781</w:t>
              </w:r>
            </w:hyperlink>
          </w:p>
          <w:p w:rsidR="009C1BBA" w:rsidRDefault="00B5327C" w:rsidP="00DB3804">
            <w:hyperlink r:id="rId9" w:history="1">
              <w:r w:rsidR="009C1BBA" w:rsidRPr="0097751C">
                <w:rPr>
                  <w:rStyle w:val="Hyperlink"/>
                </w:rPr>
                <w:t>https://vle.mathswatch.co.uk/vle/browse/782</w:t>
              </w:r>
            </w:hyperlink>
          </w:p>
          <w:p w:rsidR="009C1BBA" w:rsidRDefault="009C1BBA" w:rsidP="00DB3804"/>
        </w:tc>
        <w:tc>
          <w:tcPr>
            <w:tcW w:w="5174" w:type="dxa"/>
          </w:tcPr>
          <w:p w:rsidR="00F71B8A" w:rsidRDefault="00B5327C" w:rsidP="00DB3804">
            <w:hyperlink r:id="rId10" w:history="1">
              <w:r w:rsidR="009C1BBA" w:rsidRPr="0097751C">
                <w:rPr>
                  <w:rStyle w:val="Hyperlink"/>
                </w:rPr>
                <w:t>https://vle.mathswatch.co.uk/vle/browse/781/practice</w:t>
              </w:r>
            </w:hyperlink>
          </w:p>
          <w:p w:rsidR="009C1BBA" w:rsidRDefault="00B5327C" w:rsidP="00DB3804">
            <w:hyperlink r:id="rId11" w:history="1">
              <w:r w:rsidR="009C1BBA" w:rsidRPr="0097751C">
                <w:rPr>
                  <w:rStyle w:val="Hyperlink"/>
                </w:rPr>
                <w:t>https://vle.mathswatch.co.uk/vle/browse/782/practice</w:t>
              </w:r>
            </w:hyperlink>
          </w:p>
          <w:p w:rsidR="009C1BBA" w:rsidRDefault="009C1BBA" w:rsidP="00DB3804"/>
        </w:tc>
      </w:tr>
      <w:tr w:rsidR="00B5327C" w:rsidTr="0072137F">
        <w:tc>
          <w:tcPr>
            <w:tcW w:w="1614" w:type="dxa"/>
            <w:vMerge/>
          </w:tcPr>
          <w:p w:rsidR="00B5327C" w:rsidRPr="008E12D2" w:rsidRDefault="00B5327C" w:rsidP="00DB3804">
            <w:pPr>
              <w:rPr>
                <w:sz w:val="24"/>
                <w:szCs w:val="24"/>
              </w:rPr>
            </w:pPr>
          </w:p>
        </w:tc>
        <w:tc>
          <w:tcPr>
            <w:tcW w:w="12334" w:type="dxa"/>
            <w:gridSpan w:val="3"/>
          </w:tcPr>
          <w:p w:rsidR="00B5327C" w:rsidRDefault="00B5327C" w:rsidP="00DB3804"/>
        </w:tc>
      </w:tr>
      <w:tr w:rsidR="00F71B8A" w:rsidTr="00B5327C">
        <w:tc>
          <w:tcPr>
            <w:tcW w:w="1614" w:type="dxa"/>
            <w:vMerge/>
          </w:tcPr>
          <w:p w:rsidR="00F71B8A" w:rsidRPr="008E12D2" w:rsidRDefault="00F71B8A" w:rsidP="00DB3804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F71B8A" w:rsidRPr="008E12D2" w:rsidRDefault="009C1BBA" w:rsidP="00DB3804">
            <w:pPr>
              <w:rPr>
                <w:sz w:val="24"/>
                <w:szCs w:val="24"/>
              </w:rPr>
            </w:pPr>
            <w:r>
              <w:t>Calculating a percentage change</w:t>
            </w:r>
          </w:p>
        </w:tc>
        <w:tc>
          <w:tcPr>
            <w:tcW w:w="4372" w:type="dxa"/>
          </w:tcPr>
          <w:p w:rsidR="00F71B8A" w:rsidRDefault="00B5327C" w:rsidP="00DB3804">
            <w:hyperlink r:id="rId12" w:history="1">
              <w:r w:rsidR="009C1BBA" w:rsidRPr="0097751C">
                <w:rPr>
                  <w:rStyle w:val="Hyperlink"/>
                </w:rPr>
                <w:t>https://vle.mathswatch.co.uk/vle/browse/267</w:t>
              </w:r>
            </w:hyperlink>
          </w:p>
          <w:p w:rsidR="009C1BBA" w:rsidRDefault="009C1BBA" w:rsidP="00DB3804"/>
        </w:tc>
        <w:tc>
          <w:tcPr>
            <w:tcW w:w="5174" w:type="dxa"/>
          </w:tcPr>
          <w:p w:rsidR="00F71B8A" w:rsidRDefault="00B5327C" w:rsidP="00DB3804">
            <w:hyperlink r:id="rId13" w:history="1">
              <w:r w:rsidR="009C1BBA" w:rsidRPr="0097751C">
                <w:rPr>
                  <w:rStyle w:val="Hyperlink"/>
                </w:rPr>
                <w:t>https://vle.mathswatch.co.uk/vle/browse/267/practice</w:t>
              </w:r>
            </w:hyperlink>
          </w:p>
          <w:p w:rsidR="009C1BBA" w:rsidRDefault="009C1BBA" w:rsidP="00DB3804"/>
        </w:tc>
      </w:tr>
      <w:tr w:rsidR="00B5327C" w:rsidTr="00B870F7">
        <w:tc>
          <w:tcPr>
            <w:tcW w:w="1614" w:type="dxa"/>
          </w:tcPr>
          <w:p w:rsidR="00B5327C" w:rsidRPr="008E12D2" w:rsidRDefault="00B5327C" w:rsidP="00DB3804">
            <w:pPr>
              <w:rPr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12334" w:type="dxa"/>
            <w:gridSpan w:val="3"/>
          </w:tcPr>
          <w:p w:rsidR="00B5327C" w:rsidRDefault="00B5327C" w:rsidP="00DB3804"/>
        </w:tc>
      </w:tr>
      <w:bookmarkEnd w:id="0"/>
      <w:tr w:rsidR="00DB3804" w:rsidTr="00B5327C">
        <w:tc>
          <w:tcPr>
            <w:tcW w:w="1614" w:type="dxa"/>
            <w:vMerge w:val="restart"/>
          </w:tcPr>
          <w:p w:rsidR="00DB3804" w:rsidRPr="008E12D2" w:rsidRDefault="009C1BBA" w:rsidP="00DB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Sequences</w:t>
            </w:r>
          </w:p>
        </w:tc>
        <w:tc>
          <w:tcPr>
            <w:tcW w:w="2788" w:type="dxa"/>
          </w:tcPr>
          <w:p w:rsidR="00DB3804" w:rsidRPr="008E12D2" w:rsidRDefault="009C1BBA" w:rsidP="00DB3804">
            <w:pPr>
              <w:rPr>
                <w:sz w:val="24"/>
                <w:szCs w:val="24"/>
              </w:rPr>
            </w:pPr>
            <w:r>
              <w:t>The Fibonacci sequence</w:t>
            </w:r>
          </w:p>
        </w:tc>
        <w:tc>
          <w:tcPr>
            <w:tcW w:w="4372" w:type="dxa"/>
          </w:tcPr>
          <w:p w:rsidR="00907302" w:rsidRDefault="00B5327C" w:rsidP="00DB3804">
            <w:hyperlink r:id="rId14" w:history="1">
              <w:r w:rsidR="009C1BBA" w:rsidRPr="0097751C">
                <w:rPr>
                  <w:rStyle w:val="Hyperlink"/>
                </w:rPr>
                <w:t>https://vle.mathswatch.co.uk/vle/browse/776</w:t>
              </w:r>
            </w:hyperlink>
          </w:p>
          <w:p w:rsidR="009C1BBA" w:rsidRDefault="009C1BBA" w:rsidP="00DB3804"/>
        </w:tc>
        <w:tc>
          <w:tcPr>
            <w:tcW w:w="5174" w:type="dxa"/>
          </w:tcPr>
          <w:p w:rsidR="00907302" w:rsidRDefault="00B5327C" w:rsidP="00DB3804">
            <w:hyperlink r:id="rId15" w:history="1">
              <w:r w:rsidR="009C1BBA" w:rsidRPr="0097751C">
                <w:rPr>
                  <w:rStyle w:val="Hyperlink"/>
                </w:rPr>
                <w:t>https://vle.mathswatch.co.uk/vle/browse/776/practice</w:t>
              </w:r>
            </w:hyperlink>
          </w:p>
          <w:p w:rsidR="009C1BBA" w:rsidRDefault="009C1BBA" w:rsidP="00DB3804"/>
        </w:tc>
      </w:tr>
      <w:tr w:rsidR="00DB3804" w:rsidTr="00B5327C">
        <w:tc>
          <w:tcPr>
            <w:tcW w:w="1614" w:type="dxa"/>
            <w:vMerge/>
          </w:tcPr>
          <w:p w:rsidR="00DB3804" w:rsidRPr="008E12D2" w:rsidRDefault="00DB3804" w:rsidP="00DB3804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DB3804" w:rsidRPr="008E12D2" w:rsidRDefault="00BE2976" w:rsidP="00DB3804">
            <w:pPr>
              <w:rPr>
                <w:sz w:val="24"/>
                <w:szCs w:val="24"/>
              </w:rPr>
            </w:pPr>
            <w:r>
              <w:t>F</w:t>
            </w:r>
            <w:r w:rsidR="009C1BBA">
              <w:t>unction machines</w:t>
            </w:r>
          </w:p>
        </w:tc>
        <w:tc>
          <w:tcPr>
            <w:tcW w:w="4372" w:type="dxa"/>
          </w:tcPr>
          <w:p w:rsidR="00907302" w:rsidRDefault="00B5327C" w:rsidP="00DB3804">
            <w:hyperlink r:id="rId16" w:history="1">
              <w:r w:rsidR="00BE2976" w:rsidRPr="0097751C">
                <w:rPr>
                  <w:rStyle w:val="Hyperlink"/>
                </w:rPr>
                <w:t>https://vle.mathswatch.co.uk/vle/browse/699</w:t>
              </w:r>
            </w:hyperlink>
          </w:p>
          <w:p w:rsidR="00BE2976" w:rsidRDefault="00BE2976" w:rsidP="00DB3804"/>
        </w:tc>
        <w:tc>
          <w:tcPr>
            <w:tcW w:w="5174" w:type="dxa"/>
          </w:tcPr>
          <w:p w:rsidR="00907302" w:rsidRDefault="00B5327C" w:rsidP="00DB3804">
            <w:hyperlink r:id="rId17" w:history="1">
              <w:r w:rsidR="00BE2976" w:rsidRPr="0097751C">
                <w:rPr>
                  <w:rStyle w:val="Hyperlink"/>
                </w:rPr>
                <w:t>https://vle.mathswatch.co.uk/vle/browse/699/practice</w:t>
              </w:r>
            </w:hyperlink>
          </w:p>
          <w:p w:rsidR="00BE2976" w:rsidRDefault="00BE2976" w:rsidP="00DB3804"/>
        </w:tc>
      </w:tr>
      <w:tr w:rsidR="00BE2976" w:rsidTr="00B5327C">
        <w:tc>
          <w:tcPr>
            <w:tcW w:w="1614" w:type="dxa"/>
            <w:vMerge/>
          </w:tcPr>
          <w:p w:rsidR="00BE2976" w:rsidRPr="008E12D2" w:rsidRDefault="00BE2976" w:rsidP="00DB3804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BE2976" w:rsidRDefault="00BE2976" w:rsidP="00DB3804">
            <w:r>
              <w:t>Term to term rule of a sequence</w:t>
            </w:r>
          </w:p>
        </w:tc>
        <w:tc>
          <w:tcPr>
            <w:tcW w:w="4372" w:type="dxa"/>
          </w:tcPr>
          <w:p w:rsidR="00BE2976" w:rsidRDefault="00B5327C" w:rsidP="00DB3804">
            <w:hyperlink r:id="rId18" w:history="1">
              <w:r w:rsidR="00BE2976" w:rsidRPr="0097751C">
                <w:rPr>
                  <w:rStyle w:val="Hyperlink"/>
                </w:rPr>
                <w:t>https://vle.mathswatch.co.uk/vle/browse/709</w:t>
              </w:r>
            </w:hyperlink>
          </w:p>
          <w:p w:rsidR="00BE2976" w:rsidRDefault="00BE2976" w:rsidP="00DB3804"/>
        </w:tc>
        <w:tc>
          <w:tcPr>
            <w:tcW w:w="5174" w:type="dxa"/>
          </w:tcPr>
          <w:p w:rsidR="00BE2976" w:rsidRDefault="00B5327C" w:rsidP="00DB3804">
            <w:hyperlink r:id="rId19" w:history="1">
              <w:r w:rsidR="00BE2976" w:rsidRPr="0097751C">
                <w:rPr>
                  <w:rStyle w:val="Hyperlink"/>
                </w:rPr>
                <w:t>https://vle.mathswatch.co.uk/vle/browse/709/practice</w:t>
              </w:r>
            </w:hyperlink>
          </w:p>
          <w:p w:rsidR="00BE2976" w:rsidRDefault="00BE2976" w:rsidP="00DB3804"/>
        </w:tc>
      </w:tr>
      <w:tr w:rsidR="00DB3804" w:rsidTr="00B5327C">
        <w:tc>
          <w:tcPr>
            <w:tcW w:w="1614" w:type="dxa"/>
            <w:vMerge/>
          </w:tcPr>
          <w:p w:rsidR="00DB3804" w:rsidRPr="008E12D2" w:rsidRDefault="00DB3804" w:rsidP="00DB3804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DB3804" w:rsidRPr="008E12D2" w:rsidRDefault="009C1BBA" w:rsidP="00DB3804">
            <w:pPr>
              <w:rPr>
                <w:sz w:val="24"/>
                <w:szCs w:val="24"/>
              </w:rPr>
            </w:pPr>
            <w:r>
              <w:t>The nth term of a sequence</w:t>
            </w:r>
          </w:p>
        </w:tc>
        <w:tc>
          <w:tcPr>
            <w:tcW w:w="4372" w:type="dxa"/>
          </w:tcPr>
          <w:p w:rsidR="00907302" w:rsidRDefault="00B5327C" w:rsidP="00DB3804">
            <w:hyperlink r:id="rId20" w:history="1">
              <w:r w:rsidR="00BE2976" w:rsidRPr="0097751C">
                <w:rPr>
                  <w:rStyle w:val="Hyperlink"/>
                </w:rPr>
                <w:t>https://vle.mathswatch.co.uk/vle/browse/710</w:t>
              </w:r>
            </w:hyperlink>
          </w:p>
          <w:p w:rsidR="00BE2976" w:rsidRDefault="00B5327C" w:rsidP="00DB3804">
            <w:hyperlink r:id="rId21" w:history="1">
              <w:r w:rsidR="00BE2976" w:rsidRPr="0097751C">
                <w:rPr>
                  <w:rStyle w:val="Hyperlink"/>
                </w:rPr>
                <w:t>https://vle.mathswatch.co.uk/vle/browse/711</w:t>
              </w:r>
            </w:hyperlink>
          </w:p>
          <w:p w:rsidR="00BE2976" w:rsidRDefault="00BE2976" w:rsidP="00DB3804"/>
        </w:tc>
        <w:tc>
          <w:tcPr>
            <w:tcW w:w="5174" w:type="dxa"/>
          </w:tcPr>
          <w:p w:rsidR="00907302" w:rsidRDefault="00B5327C" w:rsidP="00DB3804">
            <w:hyperlink r:id="rId22" w:history="1">
              <w:r w:rsidR="00BE2976" w:rsidRPr="0097751C">
                <w:rPr>
                  <w:rStyle w:val="Hyperlink"/>
                </w:rPr>
                <w:t>https://vle.mathswatch.co.uk/vle/browse/710/practice</w:t>
              </w:r>
            </w:hyperlink>
          </w:p>
          <w:p w:rsidR="00BE2976" w:rsidRDefault="00B5327C" w:rsidP="00DB3804">
            <w:hyperlink r:id="rId23" w:history="1">
              <w:r w:rsidR="00BE2976" w:rsidRPr="0097751C">
                <w:rPr>
                  <w:rStyle w:val="Hyperlink"/>
                </w:rPr>
                <w:t>https://vle.mathswatch.co.uk/vle/browse/711/practice</w:t>
              </w:r>
            </w:hyperlink>
          </w:p>
          <w:p w:rsidR="00BE2976" w:rsidRDefault="00BE2976" w:rsidP="00DB3804"/>
        </w:tc>
      </w:tr>
      <w:tr w:rsidR="00F71B8A" w:rsidTr="00B5327C">
        <w:tc>
          <w:tcPr>
            <w:tcW w:w="1614" w:type="dxa"/>
            <w:vMerge w:val="restart"/>
          </w:tcPr>
          <w:p w:rsidR="00F71B8A" w:rsidRPr="008E12D2" w:rsidRDefault="009C1BBA" w:rsidP="00DB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2788" w:type="dxa"/>
          </w:tcPr>
          <w:p w:rsidR="00F71B8A" w:rsidRPr="008E12D2" w:rsidRDefault="009C1BBA" w:rsidP="00DB3804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t>Area of a rectangle</w:t>
            </w:r>
          </w:p>
        </w:tc>
        <w:tc>
          <w:tcPr>
            <w:tcW w:w="4372" w:type="dxa"/>
          </w:tcPr>
          <w:p w:rsidR="00F71B8A" w:rsidRDefault="00B5327C" w:rsidP="00DB3804">
            <w:hyperlink r:id="rId24" w:history="1">
              <w:r w:rsidR="00AD0F1B" w:rsidRPr="0097751C">
                <w:rPr>
                  <w:rStyle w:val="Hyperlink"/>
                </w:rPr>
                <w:t>https://vle.mathswatch.co.uk/vle/browse/733</w:t>
              </w:r>
            </w:hyperlink>
          </w:p>
          <w:p w:rsidR="00AD0F1B" w:rsidRDefault="00AD0F1B" w:rsidP="00DB3804"/>
        </w:tc>
        <w:tc>
          <w:tcPr>
            <w:tcW w:w="5174" w:type="dxa"/>
          </w:tcPr>
          <w:p w:rsidR="00AD0F1B" w:rsidRDefault="00B5327C" w:rsidP="00DB3804">
            <w:hyperlink r:id="rId25" w:history="1">
              <w:r w:rsidR="00AD0F1B" w:rsidRPr="0097751C">
                <w:rPr>
                  <w:rStyle w:val="Hyperlink"/>
                </w:rPr>
                <w:t>https://vle.mathswatch.co.uk/vle/browse/733/practice</w:t>
              </w:r>
            </w:hyperlink>
          </w:p>
          <w:p w:rsidR="00AD0F1B" w:rsidRDefault="00AD0F1B" w:rsidP="00DB3804"/>
        </w:tc>
      </w:tr>
      <w:tr w:rsidR="00F71B8A" w:rsidTr="00B5327C">
        <w:tc>
          <w:tcPr>
            <w:tcW w:w="1614" w:type="dxa"/>
            <w:vMerge/>
          </w:tcPr>
          <w:p w:rsidR="00F71B8A" w:rsidRPr="008E12D2" w:rsidRDefault="00F71B8A" w:rsidP="00DB3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F71B8A" w:rsidRPr="008E12D2" w:rsidRDefault="009C1BBA" w:rsidP="00DB3804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t>Areas of compound shapes</w:t>
            </w:r>
          </w:p>
        </w:tc>
        <w:tc>
          <w:tcPr>
            <w:tcW w:w="4372" w:type="dxa"/>
          </w:tcPr>
          <w:p w:rsidR="00F71B8A" w:rsidRDefault="00B5327C" w:rsidP="00DB3804">
            <w:hyperlink r:id="rId26" w:history="1">
              <w:r w:rsidR="00AD0F1B" w:rsidRPr="0097751C">
                <w:rPr>
                  <w:rStyle w:val="Hyperlink"/>
                </w:rPr>
                <w:t>https://vle.mathswatch.co.uk/vle/browse/785</w:t>
              </w:r>
            </w:hyperlink>
          </w:p>
          <w:p w:rsidR="00AD0F1B" w:rsidRDefault="00AD0F1B" w:rsidP="00DB3804"/>
        </w:tc>
        <w:tc>
          <w:tcPr>
            <w:tcW w:w="5174" w:type="dxa"/>
          </w:tcPr>
          <w:p w:rsidR="00F71B8A" w:rsidRDefault="00B5327C" w:rsidP="00DB3804">
            <w:hyperlink r:id="rId27" w:history="1">
              <w:r w:rsidR="00AD0F1B" w:rsidRPr="0097751C">
                <w:rPr>
                  <w:rStyle w:val="Hyperlink"/>
                </w:rPr>
                <w:t>https://vle.mathswatch.co.uk/vle/browse/785/practice</w:t>
              </w:r>
            </w:hyperlink>
          </w:p>
          <w:p w:rsidR="00AD0F1B" w:rsidRDefault="00AD0F1B" w:rsidP="00DB3804"/>
        </w:tc>
      </w:tr>
      <w:tr w:rsidR="00F71B8A" w:rsidTr="00B5327C">
        <w:tc>
          <w:tcPr>
            <w:tcW w:w="1614" w:type="dxa"/>
            <w:vMerge/>
          </w:tcPr>
          <w:p w:rsidR="00F71B8A" w:rsidRPr="008E12D2" w:rsidRDefault="00F71B8A" w:rsidP="00DB3804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F71B8A" w:rsidRPr="008E12D2" w:rsidRDefault="009C1BBA" w:rsidP="00DB3804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t>Area of a triangle</w:t>
            </w:r>
          </w:p>
        </w:tc>
        <w:tc>
          <w:tcPr>
            <w:tcW w:w="4372" w:type="dxa"/>
          </w:tcPr>
          <w:p w:rsidR="00F71B8A" w:rsidRDefault="00B5327C" w:rsidP="00DB3804">
            <w:hyperlink r:id="rId28" w:history="1">
              <w:r w:rsidR="00AD0F1B" w:rsidRPr="0097751C">
                <w:rPr>
                  <w:rStyle w:val="Hyperlink"/>
                </w:rPr>
                <w:t>https://vle.mathswatch.co.uk/vle/browse/735</w:t>
              </w:r>
            </w:hyperlink>
          </w:p>
          <w:p w:rsidR="00AD0F1B" w:rsidRDefault="00AD0F1B" w:rsidP="00DB3804"/>
        </w:tc>
        <w:tc>
          <w:tcPr>
            <w:tcW w:w="5174" w:type="dxa"/>
          </w:tcPr>
          <w:p w:rsidR="00F71B8A" w:rsidRDefault="00B5327C" w:rsidP="005B012E">
            <w:hyperlink r:id="rId29" w:history="1">
              <w:r w:rsidR="00AD0F1B" w:rsidRPr="0097751C">
                <w:rPr>
                  <w:rStyle w:val="Hyperlink"/>
                </w:rPr>
                <w:t>https://vle.mathswatch.co.uk/vle/browse/735/practice</w:t>
              </w:r>
            </w:hyperlink>
          </w:p>
          <w:p w:rsidR="00AD0F1B" w:rsidRDefault="00AD0F1B" w:rsidP="005B012E"/>
        </w:tc>
      </w:tr>
      <w:tr w:rsidR="00F71B8A" w:rsidTr="00B5327C">
        <w:tc>
          <w:tcPr>
            <w:tcW w:w="1614" w:type="dxa"/>
            <w:vMerge/>
          </w:tcPr>
          <w:p w:rsidR="00F71B8A" w:rsidRPr="008E12D2" w:rsidRDefault="00F71B8A" w:rsidP="00DB3804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F71B8A" w:rsidRPr="008E12D2" w:rsidRDefault="009C1BBA" w:rsidP="00DB3804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t>Area of a parallelogram</w:t>
            </w:r>
          </w:p>
        </w:tc>
        <w:tc>
          <w:tcPr>
            <w:tcW w:w="4372" w:type="dxa"/>
          </w:tcPr>
          <w:p w:rsidR="00F71B8A" w:rsidRDefault="00B5327C" w:rsidP="00707D8B">
            <w:hyperlink r:id="rId30" w:history="1">
              <w:r w:rsidR="00AD0F1B" w:rsidRPr="0097751C">
                <w:rPr>
                  <w:rStyle w:val="Hyperlink"/>
                </w:rPr>
                <w:t>https://vle.mathswatch.co.uk/vle/browse/734</w:t>
              </w:r>
            </w:hyperlink>
          </w:p>
          <w:p w:rsidR="00AD0F1B" w:rsidRDefault="00AD0F1B" w:rsidP="00707D8B"/>
        </w:tc>
        <w:tc>
          <w:tcPr>
            <w:tcW w:w="5174" w:type="dxa"/>
          </w:tcPr>
          <w:p w:rsidR="00F71B8A" w:rsidRDefault="00B5327C" w:rsidP="00AD0F1B">
            <w:hyperlink r:id="rId31" w:history="1">
              <w:r w:rsidR="00AD0F1B" w:rsidRPr="0097751C">
                <w:rPr>
                  <w:rStyle w:val="Hyperlink"/>
                </w:rPr>
                <w:t>https://vle.mathswatch.co.uk/vle/browse/734/practice</w:t>
              </w:r>
            </w:hyperlink>
          </w:p>
          <w:p w:rsidR="00AD0F1B" w:rsidRDefault="00AD0F1B" w:rsidP="00AD0F1B"/>
        </w:tc>
      </w:tr>
    </w:tbl>
    <w:p w:rsidR="00755FFC" w:rsidRDefault="00B5327C"/>
    <w:sectPr w:rsidR="00755FFC" w:rsidSect="00DB3804">
      <w:headerReference w:type="default" r:id="rId3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D8B" w:rsidRDefault="00707D8B" w:rsidP="00707D8B">
      <w:pPr>
        <w:spacing w:after="0" w:line="240" w:lineRule="auto"/>
      </w:pPr>
      <w:r>
        <w:separator/>
      </w:r>
    </w:p>
  </w:endnote>
  <w:endnote w:type="continuationSeparator" w:id="0">
    <w:p w:rsidR="00707D8B" w:rsidRDefault="00707D8B" w:rsidP="0070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D8B" w:rsidRDefault="00707D8B" w:rsidP="00707D8B">
      <w:pPr>
        <w:spacing w:after="0" w:line="240" w:lineRule="auto"/>
      </w:pPr>
      <w:r>
        <w:separator/>
      </w:r>
    </w:p>
  </w:footnote>
  <w:footnote w:type="continuationSeparator" w:id="0">
    <w:p w:rsidR="00707D8B" w:rsidRDefault="00707D8B" w:rsidP="0070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D8B" w:rsidRPr="008E12D2" w:rsidRDefault="00707D8B" w:rsidP="00707D8B">
    <w:pPr>
      <w:pStyle w:val="Header"/>
      <w:rPr>
        <w:sz w:val="28"/>
        <w:szCs w:val="28"/>
      </w:rPr>
    </w:pPr>
    <w:r w:rsidRPr="008E12D2">
      <w:rPr>
        <w:sz w:val="28"/>
        <w:szCs w:val="28"/>
      </w:rPr>
      <w:t xml:space="preserve">Year </w:t>
    </w:r>
    <w:r w:rsidR="009C1BBA">
      <w:rPr>
        <w:sz w:val="28"/>
        <w:szCs w:val="28"/>
      </w:rPr>
      <w:t>8</w:t>
    </w:r>
    <w:r w:rsidR="005B012E">
      <w:rPr>
        <w:sz w:val="28"/>
        <w:szCs w:val="28"/>
      </w:rPr>
      <w:t xml:space="preserve"> Boo</w:t>
    </w:r>
    <w:r w:rsidR="00F71B8A">
      <w:rPr>
        <w:sz w:val="28"/>
        <w:szCs w:val="28"/>
      </w:rPr>
      <w:t xml:space="preserve">k </w:t>
    </w:r>
    <w:r w:rsidR="009C1BBA">
      <w:rPr>
        <w:sz w:val="28"/>
        <w:szCs w:val="28"/>
      </w:rPr>
      <w:t>1</w:t>
    </w:r>
    <w:r w:rsidRPr="008E12D2">
      <w:rPr>
        <w:sz w:val="28"/>
        <w:szCs w:val="28"/>
      </w:rPr>
      <w:t xml:space="preserve"> </w:t>
    </w:r>
    <w:r w:rsidRPr="008E12D2">
      <w:rPr>
        <w:sz w:val="28"/>
        <w:szCs w:val="28"/>
      </w:rPr>
      <w:tab/>
      <w:t xml:space="preserve">                                                                   </w:t>
    </w:r>
    <w:r w:rsidR="008E12D2">
      <w:rPr>
        <w:sz w:val="28"/>
        <w:szCs w:val="28"/>
      </w:rPr>
      <w:t xml:space="preserve"> </w:t>
    </w:r>
    <w:r w:rsidRPr="008E12D2">
      <w:rPr>
        <w:sz w:val="28"/>
        <w:szCs w:val="28"/>
      </w:rPr>
      <w:t>Autumn Term 2</w:t>
    </w:r>
    <w:r w:rsidRPr="008E12D2">
      <w:rPr>
        <w:sz w:val="28"/>
        <w:szCs w:val="28"/>
        <w:vertAlign w:val="superscript"/>
      </w:rPr>
      <w:t>nd</w:t>
    </w:r>
    <w:r w:rsidRPr="008E12D2">
      <w:rPr>
        <w:sz w:val="28"/>
        <w:szCs w:val="28"/>
      </w:rPr>
      <w:t xml:space="preserve"> Half</w:t>
    </w:r>
  </w:p>
  <w:p w:rsidR="00707D8B" w:rsidRDefault="00707D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804"/>
    <w:rsid w:val="0019583C"/>
    <w:rsid w:val="005B012E"/>
    <w:rsid w:val="00707D8B"/>
    <w:rsid w:val="0075738D"/>
    <w:rsid w:val="008E12D2"/>
    <w:rsid w:val="00907302"/>
    <w:rsid w:val="009C1BBA"/>
    <w:rsid w:val="00AA0AF3"/>
    <w:rsid w:val="00AD0F1B"/>
    <w:rsid w:val="00B5327C"/>
    <w:rsid w:val="00BE2976"/>
    <w:rsid w:val="00DB3804"/>
    <w:rsid w:val="00F71B8A"/>
    <w:rsid w:val="00FB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9A7CD-A9A9-4554-8E6D-21C96FB1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730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8B"/>
  </w:style>
  <w:style w:type="paragraph" w:styleId="Footer">
    <w:name w:val="footer"/>
    <w:basedOn w:val="Normal"/>
    <w:link w:val="FooterChar"/>
    <w:uiPriority w:val="99"/>
    <w:unhideWhenUsed/>
    <w:rsid w:val="00707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e.mathswatch.co.uk/vle/browse/781" TargetMode="External"/><Relationship Id="rId13" Type="http://schemas.openxmlformats.org/officeDocument/2006/relationships/hyperlink" Target="https://vle.mathswatch.co.uk/vle/browse/267/practice" TargetMode="External"/><Relationship Id="rId18" Type="http://schemas.openxmlformats.org/officeDocument/2006/relationships/hyperlink" Target="https://vle.mathswatch.co.uk/vle/browse/709" TargetMode="External"/><Relationship Id="rId26" Type="http://schemas.openxmlformats.org/officeDocument/2006/relationships/hyperlink" Target="https://vle.mathswatch.co.uk/vle/browse/78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le.mathswatch.co.uk/vle/browse/71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vle.mathswatch.co.uk/vle/browse/697/practice" TargetMode="External"/><Relationship Id="rId12" Type="http://schemas.openxmlformats.org/officeDocument/2006/relationships/hyperlink" Target="https://vle.mathswatch.co.uk/vle/browse/267" TargetMode="External"/><Relationship Id="rId17" Type="http://schemas.openxmlformats.org/officeDocument/2006/relationships/hyperlink" Target="https://vle.mathswatch.co.uk/vle/browse/699/practice" TargetMode="External"/><Relationship Id="rId25" Type="http://schemas.openxmlformats.org/officeDocument/2006/relationships/hyperlink" Target="https://vle.mathswatch.co.uk/vle/browse/733/practice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le.mathswatch.co.uk/vle/browse/699" TargetMode="External"/><Relationship Id="rId20" Type="http://schemas.openxmlformats.org/officeDocument/2006/relationships/hyperlink" Target="https://vle.mathswatch.co.uk/vle/browse/710" TargetMode="External"/><Relationship Id="rId29" Type="http://schemas.openxmlformats.org/officeDocument/2006/relationships/hyperlink" Target="https://vle.mathswatch.co.uk/vle/browse/735/practice" TargetMode="External"/><Relationship Id="rId1" Type="http://schemas.openxmlformats.org/officeDocument/2006/relationships/styles" Target="styles.xml"/><Relationship Id="rId6" Type="http://schemas.openxmlformats.org/officeDocument/2006/relationships/hyperlink" Target="https://vle.mathswatch.co.uk/vle/browse/697" TargetMode="External"/><Relationship Id="rId11" Type="http://schemas.openxmlformats.org/officeDocument/2006/relationships/hyperlink" Target="https://vle.mathswatch.co.uk/vle/browse/782/practice" TargetMode="External"/><Relationship Id="rId24" Type="http://schemas.openxmlformats.org/officeDocument/2006/relationships/hyperlink" Target="https://vle.mathswatch.co.uk/vle/browse/733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vle.mathswatch.co.uk/vle/browse/776/practice" TargetMode="External"/><Relationship Id="rId23" Type="http://schemas.openxmlformats.org/officeDocument/2006/relationships/hyperlink" Target="https://vle.mathswatch.co.uk/vle/browse/711/practice" TargetMode="External"/><Relationship Id="rId28" Type="http://schemas.openxmlformats.org/officeDocument/2006/relationships/hyperlink" Target="https://vle.mathswatch.co.uk/vle/browse/735" TargetMode="External"/><Relationship Id="rId10" Type="http://schemas.openxmlformats.org/officeDocument/2006/relationships/hyperlink" Target="https://vle.mathswatch.co.uk/vle/browse/781/practice" TargetMode="External"/><Relationship Id="rId19" Type="http://schemas.openxmlformats.org/officeDocument/2006/relationships/hyperlink" Target="https://vle.mathswatch.co.uk/vle/browse/709/practice" TargetMode="External"/><Relationship Id="rId31" Type="http://schemas.openxmlformats.org/officeDocument/2006/relationships/hyperlink" Target="https://vle.mathswatch.co.uk/vle/browse/734/practic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le.mathswatch.co.uk/vle/browse/782" TargetMode="External"/><Relationship Id="rId14" Type="http://schemas.openxmlformats.org/officeDocument/2006/relationships/hyperlink" Target="https://vle.mathswatch.co.uk/vle/browse/776" TargetMode="External"/><Relationship Id="rId22" Type="http://schemas.openxmlformats.org/officeDocument/2006/relationships/hyperlink" Target="https://vle.mathswatch.co.uk/vle/browse/710/practice" TargetMode="External"/><Relationship Id="rId27" Type="http://schemas.openxmlformats.org/officeDocument/2006/relationships/hyperlink" Target="https://vle.mathswatch.co.uk/vle/browse/785/practice" TargetMode="External"/><Relationship Id="rId30" Type="http://schemas.openxmlformats.org/officeDocument/2006/relationships/hyperlink" Target="https://vle.mathswatch.co.uk/vle/browse/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Masters</dc:creator>
  <cp:keywords/>
  <dc:description/>
  <cp:lastModifiedBy>Pollington, Mrs M</cp:lastModifiedBy>
  <cp:revision>3</cp:revision>
  <dcterms:created xsi:type="dcterms:W3CDTF">2020-10-22T13:24:00Z</dcterms:created>
  <dcterms:modified xsi:type="dcterms:W3CDTF">2020-10-23T13:13:00Z</dcterms:modified>
</cp:coreProperties>
</file>