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070"/>
        <w:gridCol w:w="2136"/>
        <w:gridCol w:w="4372"/>
        <w:gridCol w:w="5370"/>
      </w:tblGrid>
      <w:tr w:rsidR="00DB3804" w:rsidTr="009F0787">
        <w:tc>
          <w:tcPr>
            <w:tcW w:w="2070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136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370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9F0787" w:rsidTr="009F0787">
        <w:tc>
          <w:tcPr>
            <w:tcW w:w="2070" w:type="dxa"/>
            <w:vMerge w:val="restart"/>
          </w:tcPr>
          <w:p w:rsidR="009F0787" w:rsidRPr="008E12D2" w:rsidRDefault="009F0787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data</w:t>
            </w:r>
          </w:p>
        </w:tc>
        <w:tc>
          <w:tcPr>
            <w:tcW w:w="2136" w:type="dxa"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  <w:r>
              <w:t>Scatter graphs and correlation</w:t>
            </w:r>
          </w:p>
        </w:tc>
        <w:tc>
          <w:tcPr>
            <w:tcW w:w="4372" w:type="dxa"/>
          </w:tcPr>
          <w:p w:rsidR="009F0787" w:rsidRDefault="00B47057" w:rsidP="00DB3804">
            <w:hyperlink r:id="rId6" w:history="1">
              <w:r w:rsidR="009F0787" w:rsidRPr="00613F25">
                <w:rPr>
                  <w:rStyle w:val="Hyperlink"/>
                </w:rPr>
                <w:t>https://vle.mathswatch.co.uk/vle/browse/797</w:t>
              </w:r>
            </w:hyperlink>
          </w:p>
          <w:p w:rsidR="009F0787" w:rsidRDefault="006C7792" w:rsidP="00DB3804">
            <w:hyperlink r:id="rId7" w:history="1">
              <w:r w:rsidRPr="008C0D38">
                <w:rPr>
                  <w:rStyle w:val="Hyperlink"/>
                </w:rPr>
                <w:t>Scatter graphs</w:t>
              </w:r>
            </w:hyperlink>
          </w:p>
        </w:tc>
        <w:tc>
          <w:tcPr>
            <w:tcW w:w="5370" w:type="dxa"/>
          </w:tcPr>
          <w:p w:rsidR="009F0787" w:rsidRDefault="00B47057" w:rsidP="00C247C2">
            <w:hyperlink r:id="rId8" w:history="1">
              <w:r w:rsidR="009F0787" w:rsidRPr="00613F25">
                <w:rPr>
                  <w:rStyle w:val="Hyperlink"/>
                </w:rPr>
                <w:t>https://vle.mathswatch.co.uk/vle/browse/797/practice</w:t>
              </w:r>
            </w:hyperlink>
          </w:p>
          <w:p w:rsidR="009F0787" w:rsidRPr="00DB3804" w:rsidRDefault="009F0787" w:rsidP="00C247C2"/>
        </w:tc>
      </w:tr>
      <w:tr w:rsidR="009F0787" w:rsidTr="009F0787">
        <w:tc>
          <w:tcPr>
            <w:tcW w:w="2070" w:type="dxa"/>
            <w:vMerge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  <w:r>
              <w:t>Time-series graphs</w:t>
            </w:r>
          </w:p>
        </w:tc>
        <w:tc>
          <w:tcPr>
            <w:tcW w:w="4372" w:type="dxa"/>
          </w:tcPr>
          <w:p w:rsidR="00BC5220" w:rsidRDefault="00BC5220" w:rsidP="00DB3804">
            <w:hyperlink r:id="rId9" w:history="1">
              <w:r w:rsidRPr="00BC5220">
                <w:rPr>
                  <w:rStyle w:val="Hyperlink"/>
                </w:rPr>
                <w:t xml:space="preserve">Times series </w:t>
              </w:r>
              <w:proofErr w:type="spellStart"/>
              <w:r>
                <w:rPr>
                  <w:rStyle w:val="Hyperlink"/>
                </w:rPr>
                <w:t>Matchwatch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r w:rsidRPr="00BC5220">
                <w:rPr>
                  <w:rStyle w:val="Hyperlink"/>
                </w:rPr>
                <w:t>video 153</w:t>
              </w:r>
            </w:hyperlink>
          </w:p>
        </w:tc>
        <w:tc>
          <w:tcPr>
            <w:tcW w:w="5370" w:type="dxa"/>
          </w:tcPr>
          <w:p w:rsidR="009F0787" w:rsidRDefault="00B47057" w:rsidP="00DB3804">
            <w:hyperlink r:id="rId10" w:history="1">
              <w:r w:rsidR="009F0787" w:rsidRPr="00613F25">
                <w:rPr>
                  <w:rStyle w:val="Hyperlink"/>
                </w:rPr>
                <w:t>https://vle.mathswatch.co.uk/vle/browse/319/practice</w:t>
              </w:r>
            </w:hyperlink>
          </w:p>
          <w:p w:rsidR="009F0787" w:rsidRDefault="009F0787" w:rsidP="00DB3804"/>
        </w:tc>
      </w:tr>
      <w:tr w:rsidR="009F0787" w:rsidTr="009F0787">
        <w:tc>
          <w:tcPr>
            <w:tcW w:w="2070" w:type="dxa"/>
            <w:vMerge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  <w:r>
              <w:t>Two-way tables</w:t>
            </w:r>
          </w:p>
        </w:tc>
        <w:tc>
          <w:tcPr>
            <w:tcW w:w="4372" w:type="dxa"/>
          </w:tcPr>
          <w:p w:rsidR="009F0787" w:rsidRDefault="00B47057" w:rsidP="00DB3804">
            <w:hyperlink r:id="rId11" w:history="1">
              <w:r w:rsidR="009F0787" w:rsidRPr="00613F25">
                <w:rPr>
                  <w:rStyle w:val="Hyperlink"/>
                </w:rPr>
                <w:t>https://vle.mathswatch.co.uk/vle/browse/744</w:t>
              </w:r>
            </w:hyperlink>
          </w:p>
          <w:p w:rsidR="009F0787" w:rsidRDefault="006C7792" w:rsidP="00DB3804">
            <w:hyperlink r:id="rId12" w:history="1">
              <w:proofErr w:type="gramStart"/>
              <w:r w:rsidRPr="007719D0">
                <w:rPr>
                  <w:rStyle w:val="Hyperlink"/>
                </w:rPr>
                <w:t>Two way</w:t>
              </w:r>
              <w:proofErr w:type="gramEnd"/>
              <w:r w:rsidRPr="007719D0">
                <w:rPr>
                  <w:rStyle w:val="Hyperlink"/>
                </w:rPr>
                <w:t xml:space="preserve"> tables</w:t>
              </w:r>
            </w:hyperlink>
          </w:p>
        </w:tc>
        <w:tc>
          <w:tcPr>
            <w:tcW w:w="5370" w:type="dxa"/>
          </w:tcPr>
          <w:p w:rsidR="009F0787" w:rsidRDefault="00B47057" w:rsidP="00DB3804">
            <w:hyperlink r:id="rId13" w:history="1">
              <w:r w:rsidR="009F0787" w:rsidRPr="00613F25">
                <w:rPr>
                  <w:rStyle w:val="Hyperlink"/>
                </w:rPr>
                <w:t>https://vle.mathswatch.co.uk/vle/browse/744/practice</w:t>
              </w:r>
            </w:hyperlink>
          </w:p>
          <w:p w:rsidR="009F0787" w:rsidRDefault="009F0787" w:rsidP="00DB3804"/>
        </w:tc>
      </w:tr>
      <w:tr w:rsidR="009F0787" w:rsidTr="009F0787">
        <w:tc>
          <w:tcPr>
            <w:tcW w:w="2070" w:type="dxa"/>
            <w:vMerge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F0787" w:rsidRDefault="001C32E2" w:rsidP="005D5C49">
            <w:r>
              <w:t>Comparing data</w:t>
            </w:r>
            <w:r w:rsidR="00BC5220">
              <w:t xml:space="preserve"> – bar and tally charts</w:t>
            </w:r>
          </w:p>
        </w:tc>
        <w:tc>
          <w:tcPr>
            <w:tcW w:w="4372" w:type="dxa"/>
          </w:tcPr>
          <w:p w:rsidR="009F0787" w:rsidRDefault="00B47057" w:rsidP="00DB3804">
            <w:pPr>
              <w:rPr>
                <w:rStyle w:val="Hyperlink"/>
              </w:rPr>
            </w:pPr>
            <w:hyperlink r:id="rId14" w:history="1">
              <w:r w:rsidR="001C32E2" w:rsidRPr="00106440">
                <w:rPr>
                  <w:rStyle w:val="Hyperlink"/>
                </w:rPr>
                <w:t>https://vle.mathswatch.co.uk/vle/browse/169</w:t>
              </w:r>
            </w:hyperlink>
          </w:p>
          <w:p w:rsidR="001C32E2" w:rsidRDefault="00B47057" w:rsidP="00DB3804">
            <w:pPr>
              <w:rPr>
                <w:rStyle w:val="Hyperlink"/>
              </w:rPr>
            </w:pPr>
            <w:hyperlink r:id="rId15" w:history="1">
              <w:r w:rsidRPr="00B47057">
                <w:rPr>
                  <w:rStyle w:val="Hyperlink"/>
                </w:rPr>
                <w:t>Dual bar charts</w:t>
              </w:r>
            </w:hyperlink>
            <w:r>
              <w:rPr>
                <w:rStyle w:val="Hyperlink"/>
              </w:rPr>
              <w:t xml:space="preserve">  </w:t>
            </w:r>
            <w:hyperlink r:id="rId16" w:history="1">
              <w:r w:rsidRPr="00B47057">
                <w:rPr>
                  <w:rStyle w:val="Hyperlink"/>
                </w:rPr>
                <w:t>Dual bar charts 2</w:t>
              </w:r>
            </w:hyperlink>
          </w:p>
        </w:tc>
        <w:tc>
          <w:tcPr>
            <w:tcW w:w="5370" w:type="dxa"/>
          </w:tcPr>
          <w:p w:rsidR="009F0787" w:rsidRDefault="001C32E2" w:rsidP="00DB3804">
            <w:pPr>
              <w:rPr>
                <w:rStyle w:val="Hyperlink"/>
              </w:rPr>
            </w:pPr>
            <w:r w:rsidRPr="001C32E2">
              <w:rPr>
                <w:rStyle w:val="Hyperlink"/>
              </w:rPr>
              <w:t>https://vle.mathswatch.co.uk/vle/browse/169/practice</w:t>
            </w:r>
          </w:p>
        </w:tc>
      </w:tr>
      <w:tr w:rsidR="009F0787" w:rsidTr="009F0787">
        <w:tc>
          <w:tcPr>
            <w:tcW w:w="2070" w:type="dxa"/>
            <w:vMerge w:val="restart"/>
          </w:tcPr>
          <w:p w:rsidR="009F0787" w:rsidRPr="008E12D2" w:rsidRDefault="009F0787" w:rsidP="009F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graphs</w:t>
            </w:r>
          </w:p>
        </w:tc>
        <w:tc>
          <w:tcPr>
            <w:tcW w:w="2136" w:type="dxa"/>
          </w:tcPr>
          <w:p w:rsidR="009F0787" w:rsidRPr="008E12D2" w:rsidRDefault="009F0787" w:rsidP="009F0787">
            <w:pPr>
              <w:rPr>
                <w:sz w:val="24"/>
                <w:szCs w:val="24"/>
              </w:rPr>
            </w:pPr>
            <w:r>
              <w:t>Time graphs</w:t>
            </w:r>
          </w:p>
        </w:tc>
        <w:tc>
          <w:tcPr>
            <w:tcW w:w="4372" w:type="dxa"/>
          </w:tcPr>
          <w:p w:rsidR="009F0787" w:rsidRDefault="00B47057" w:rsidP="009F0787">
            <w:hyperlink r:id="rId17" w:history="1">
              <w:r w:rsidR="009F0787" w:rsidRPr="00613F25">
                <w:rPr>
                  <w:rStyle w:val="Hyperlink"/>
                </w:rPr>
                <w:t>https://vle.mathswatch.co.uk/vle/browse/306</w:t>
              </w:r>
            </w:hyperlink>
          </w:p>
          <w:p w:rsidR="009F0787" w:rsidRDefault="00BC5220" w:rsidP="009F0787">
            <w:hyperlink r:id="rId18" w:history="1">
              <w:r w:rsidRPr="007719D0">
                <w:rPr>
                  <w:rStyle w:val="Hyperlink"/>
                </w:rPr>
                <w:t>Real life and distance time graphs</w:t>
              </w:r>
            </w:hyperlink>
          </w:p>
        </w:tc>
        <w:tc>
          <w:tcPr>
            <w:tcW w:w="5370" w:type="dxa"/>
          </w:tcPr>
          <w:p w:rsidR="009F0787" w:rsidRDefault="00B47057" w:rsidP="009F0787">
            <w:hyperlink r:id="rId19" w:history="1">
              <w:r w:rsidR="009F0787" w:rsidRPr="00613F25">
                <w:rPr>
                  <w:rStyle w:val="Hyperlink"/>
                </w:rPr>
                <w:t>https://vle.mathswatch.co.uk/vle/browse/306/practice</w:t>
              </w:r>
            </w:hyperlink>
          </w:p>
          <w:p w:rsidR="009F0787" w:rsidRDefault="009F0787" w:rsidP="009F0787"/>
        </w:tc>
      </w:tr>
      <w:tr w:rsidR="00BE2976" w:rsidTr="009F0787">
        <w:tc>
          <w:tcPr>
            <w:tcW w:w="2070" w:type="dxa"/>
            <w:vMerge/>
          </w:tcPr>
          <w:p w:rsidR="00BE2976" w:rsidRPr="008E12D2" w:rsidRDefault="00BE2976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BE2976" w:rsidRDefault="00147DC2" w:rsidP="00DB3804">
            <w:r>
              <w:t>Exponential growth graphs</w:t>
            </w:r>
          </w:p>
        </w:tc>
        <w:tc>
          <w:tcPr>
            <w:tcW w:w="4372" w:type="dxa"/>
          </w:tcPr>
          <w:p w:rsidR="005D5C49" w:rsidRDefault="00B47057" w:rsidP="00DB3804">
            <w:hyperlink r:id="rId20" w:history="1">
              <w:r w:rsidR="009F0787" w:rsidRPr="00613F25">
                <w:rPr>
                  <w:rStyle w:val="Hyperlink"/>
                </w:rPr>
                <w:t>https://vle.mathswatch.co.uk/vle/browse/362</w:t>
              </w:r>
            </w:hyperlink>
          </w:p>
          <w:p w:rsidR="009F0787" w:rsidRDefault="006C7792" w:rsidP="00DB3804">
            <w:hyperlink r:id="rId21" w:history="1">
              <w:r w:rsidRPr="006C7792">
                <w:rPr>
                  <w:rStyle w:val="Hyperlink"/>
                </w:rPr>
                <w:t>Exponential graphs</w:t>
              </w:r>
            </w:hyperlink>
          </w:p>
        </w:tc>
        <w:tc>
          <w:tcPr>
            <w:tcW w:w="5370" w:type="dxa"/>
          </w:tcPr>
          <w:p w:rsidR="005D5C49" w:rsidRDefault="00B47057" w:rsidP="00DB3804">
            <w:hyperlink r:id="rId22" w:history="1">
              <w:r w:rsidR="009F0787" w:rsidRPr="00613F25">
                <w:rPr>
                  <w:rStyle w:val="Hyperlink"/>
                </w:rPr>
                <w:t>https://vle.mathswatch.co.uk/vle/browse/362/practice/1</w:t>
              </w:r>
            </w:hyperlink>
          </w:p>
          <w:p w:rsidR="009F0787" w:rsidRDefault="009F0787" w:rsidP="00DB3804"/>
        </w:tc>
      </w:tr>
      <w:tr w:rsidR="00147DC2" w:rsidTr="009F0787">
        <w:tc>
          <w:tcPr>
            <w:tcW w:w="2070" w:type="dxa"/>
          </w:tcPr>
          <w:p w:rsidR="00147DC2" w:rsidRPr="008E12D2" w:rsidRDefault="00147DC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Pythagoras’ theorem</w:t>
            </w:r>
          </w:p>
        </w:tc>
        <w:tc>
          <w:tcPr>
            <w:tcW w:w="2136" w:type="dxa"/>
          </w:tcPr>
          <w:p w:rsidR="00147DC2" w:rsidRPr="008E12D2" w:rsidRDefault="00147DC2" w:rsidP="009F0787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Pythagoras’ theorem</w:t>
            </w:r>
          </w:p>
        </w:tc>
        <w:tc>
          <w:tcPr>
            <w:tcW w:w="4372" w:type="dxa"/>
          </w:tcPr>
          <w:p w:rsidR="00147DC2" w:rsidRDefault="00B47057" w:rsidP="00DB3804">
            <w:hyperlink r:id="rId23" w:history="1">
              <w:r w:rsidR="009F0787" w:rsidRPr="00613F25">
                <w:rPr>
                  <w:rStyle w:val="Hyperlink"/>
                </w:rPr>
                <w:t>https://vle.mathswatch.co.uk/vle/browse/794</w:t>
              </w:r>
            </w:hyperlink>
          </w:p>
          <w:p w:rsidR="009F0787" w:rsidRDefault="00B47057" w:rsidP="00DB3804">
            <w:hyperlink r:id="rId24" w:history="1">
              <w:r w:rsidR="009F0787" w:rsidRPr="00613F25">
                <w:rPr>
                  <w:rStyle w:val="Hyperlink"/>
                </w:rPr>
                <w:t>https://vle.mathswatch.co.uk/vle/browse/314</w:t>
              </w:r>
            </w:hyperlink>
          </w:p>
          <w:p w:rsidR="009F0787" w:rsidRDefault="00B47057" w:rsidP="00DB3804">
            <w:hyperlink r:id="rId25" w:history="1">
              <w:r w:rsidR="009F0787" w:rsidRPr="00613F25">
                <w:rPr>
                  <w:rStyle w:val="Hyperlink"/>
                </w:rPr>
                <w:t>https://vle.mathswatch.co.uk/vle/browse/315</w:t>
              </w:r>
            </w:hyperlink>
          </w:p>
          <w:p w:rsidR="00BC5220" w:rsidRDefault="00BC5220" w:rsidP="00BC5220">
            <w:hyperlink r:id="rId26" w:history="1">
              <w:r w:rsidRPr="00225793">
                <w:rPr>
                  <w:rStyle w:val="Hyperlink"/>
                </w:rPr>
                <w:t>Pythagoras theorem</w:t>
              </w:r>
            </w:hyperlink>
          </w:p>
          <w:p w:rsidR="009F0787" w:rsidRDefault="00BC5220" w:rsidP="00BC5220">
            <w:hyperlink r:id="rId27" w:history="1">
              <w:r w:rsidRPr="00984087">
                <w:rPr>
                  <w:rStyle w:val="Hyperlink"/>
                </w:rPr>
                <w:t>Pythagorean triples</w:t>
              </w:r>
            </w:hyperlink>
          </w:p>
        </w:tc>
        <w:tc>
          <w:tcPr>
            <w:tcW w:w="5370" w:type="dxa"/>
          </w:tcPr>
          <w:p w:rsidR="00147DC2" w:rsidRDefault="00B47057" w:rsidP="009F0787">
            <w:hyperlink r:id="rId28" w:history="1">
              <w:r w:rsidR="009F0787" w:rsidRPr="00613F25">
                <w:rPr>
                  <w:rStyle w:val="Hyperlink"/>
                </w:rPr>
                <w:t>https://vle.mathswatch.co.uk/vle/browse/794/practice</w:t>
              </w:r>
            </w:hyperlink>
          </w:p>
          <w:p w:rsidR="009F0787" w:rsidRDefault="00B47057" w:rsidP="009F0787">
            <w:hyperlink r:id="rId29" w:history="1">
              <w:r w:rsidR="009F0787" w:rsidRPr="00613F25">
                <w:rPr>
                  <w:rStyle w:val="Hyperlink"/>
                </w:rPr>
                <w:t>https://vle.mathswatch.co.uk/vle/browse/314/practice</w:t>
              </w:r>
            </w:hyperlink>
          </w:p>
          <w:p w:rsidR="009F0787" w:rsidRDefault="00B47057" w:rsidP="009F0787">
            <w:hyperlink r:id="rId30" w:history="1">
              <w:r w:rsidR="009F0787" w:rsidRPr="00613F25">
                <w:rPr>
                  <w:rStyle w:val="Hyperlink"/>
                </w:rPr>
                <w:t>https://vle.mathswatch.co.uk/vle/browse/315/practice</w:t>
              </w:r>
            </w:hyperlink>
          </w:p>
          <w:p w:rsidR="009F0787" w:rsidRDefault="009F0787" w:rsidP="009F0787"/>
        </w:tc>
      </w:tr>
    </w:tbl>
    <w:p w:rsidR="00755FFC" w:rsidRDefault="00B47057">
      <w:bookmarkStart w:id="0" w:name="_GoBack"/>
      <w:bookmarkEnd w:id="0"/>
    </w:p>
    <w:sectPr w:rsidR="00755FFC" w:rsidSect="00DB3804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5D5C49">
      <w:rPr>
        <w:sz w:val="28"/>
        <w:szCs w:val="28"/>
      </w:rPr>
      <w:t>9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1C32E2">
      <w:rPr>
        <w:sz w:val="28"/>
        <w:szCs w:val="28"/>
      </w:rPr>
      <w:t>2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4"/>
    <w:rsid w:val="00147DC2"/>
    <w:rsid w:val="0019583C"/>
    <w:rsid w:val="001C32E2"/>
    <w:rsid w:val="005B012E"/>
    <w:rsid w:val="005D5C49"/>
    <w:rsid w:val="006C7792"/>
    <w:rsid w:val="00707D8B"/>
    <w:rsid w:val="0075738D"/>
    <w:rsid w:val="008E12D2"/>
    <w:rsid w:val="00907302"/>
    <w:rsid w:val="009C1BBA"/>
    <w:rsid w:val="009F0787"/>
    <w:rsid w:val="00AA0AF3"/>
    <w:rsid w:val="00AD0F1B"/>
    <w:rsid w:val="00B47057"/>
    <w:rsid w:val="00BC5220"/>
    <w:rsid w:val="00BE2976"/>
    <w:rsid w:val="00C247C2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E108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  <w:style w:type="character" w:styleId="UnresolvedMention">
    <w:name w:val="Unresolved Mention"/>
    <w:basedOn w:val="DefaultParagraphFont"/>
    <w:uiPriority w:val="99"/>
    <w:semiHidden/>
    <w:unhideWhenUsed/>
    <w:rsid w:val="006C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97/practice" TargetMode="External"/><Relationship Id="rId13" Type="http://schemas.openxmlformats.org/officeDocument/2006/relationships/hyperlink" Target="https://vle.mathswatch.co.uk/vle/browse/744/practice" TargetMode="External"/><Relationship Id="rId18" Type="http://schemas.openxmlformats.org/officeDocument/2006/relationships/hyperlink" Target="https://www.youtube.com/watch?v=oMbm6jghiKs" TargetMode="External"/><Relationship Id="rId26" Type="http://schemas.openxmlformats.org/officeDocument/2006/relationships/hyperlink" Target="https://www.youtube.com/watch?v=rUkQMQ0NS5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p_nviIhgUw" TargetMode="External"/><Relationship Id="rId7" Type="http://schemas.openxmlformats.org/officeDocument/2006/relationships/hyperlink" Target="https://www.youtube.com/watch?v=VUaOCgJTPjI" TargetMode="External"/><Relationship Id="rId12" Type="http://schemas.openxmlformats.org/officeDocument/2006/relationships/hyperlink" Target="https://www.youtube.com/watch?v=PCHTucQ4oaM" TargetMode="External"/><Relationship Id="rId17" Type="http://schemas.openxmlformats.org/officeDocument/2006/relationships/hyperlink" Target="https://vle.mathswatch.co.uk/vle/browse/306" TargetMode="External"/><Relationship Id="rId25" Type="http://schemas.openxmlformats.org/officeDocument/2006/relationships/hyperlink" Target="https://vle.mathswatch.co.uk/vle/browse/31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HH6NgBpGNo" TargetMode="External"/><Relationship Id="rId20" Type="http://schemas.openxmlformats.org/officeDocument/2006/relationships/hyperlink" Target="https://vle.mathswatch.co.uk/vle/browse/362" TargetMode="External"/><Relationship Id="rId29" Type="http://schemas.openxmlformats.org/officeDocument/2006/relationships/hyperlink" Target="https://vle.mathswatch.co.uk/vle/browse/314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797" TargetMode="External"/><Relationship Id="rId11" Type="http://schemas.openxmlformats.org/officeDocument/2006/relationships/hyperlink" Target="https://vle.mathswatch.co.uk/vle/browse/744" TargetMode="External"/><Relationship Id="rId24" Type="http://schemas.openxmlformats.org/officeDocument/2006/relationships/hyperlink" Target="https://vle.mathswatch.co.uk/vle/browse/31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3e1SIAPan8E" TargetMode="External"/><Relationship Id="rId23" Type="http://schemas.openxmlformats.org/officeDocument/2006/relationships/hyperlink" Target="https://vle.mathswatch.co.uk/vle/browse/794" TargetMode="External"/><Relationship Id="rId28" Type="http://schemas.openxmlformats.org/officeDocument/2006/relationships/hyperlink" Target="https://vle.mathswatch.co.uk/vle/browse/794/practice" TargetMode="External"/><Relationship Id="rId10" Type="http://schemas.openxmlformats.org/officeDocument/2006/relationships/hyperlink" Target="https://vle.mathswatch.co.uk/vle/browse/319/practice" TargetMode="External"/><Relationship Id="rId19" Type="http://schemas.openxmlformats.org/officeDocument/2006/relationships/hyperlink" Target="https://vle.mathswatch.co.uk/vle/browse/306/practice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319" TargetMode="External"/><Relationship Id="rId14" Type="http://schemas.openxmlformats.org/officeDocument/2006/relationships/hyperlink" Target="https://vle.mathswatch.co.uk/vle/browse/169" TargetMode="External"/><Relationship Id="rId22" Type="http://schemas.openxmlformats.org/officeDocument/2006/relationships/hyperlink" Target="https://vle.mathswatch.co.uk/vle/browse/362/practice/1" TargetMode="External"/><Relationship Id="rId27" Type="http://schemas.openxmlformats.org/officeDocument/2006/relationships/hyperlink" Target="https://classroom.thenational.academy/lessons/pythagorean-triples-cmwk4t?step=2&amp;activity=video" TargetMode="External"/><Relationship Id="rId30" Type="http://schemas.openxmlformats.org/officeDocument/2006/relationships/hyperlink" Target="https://vle.mathswatch.co.uk/vle/browse/315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Foster, Mrs</cp:lastModifiedBy>
  <cp:revision>4</cp:revision>
  <dcterms:created xsi:type="dcterms:W3CDTF">2020-10-22T14:14:00Z</dcterms:created>
  <dcterms:modified xsi:type="dcterms:W3CDTF">2020-10-23T12:26:00Z</dcterms:modified>
</cp:coreProperties>
</file>